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5C" w:rsidRDefault="002E7401">
      <w:pPr>
        <w:sectPr w:rsidR="0051065C">
          <w:pgSz w:w="11900" w:h="16840"/>
          <w:pgMar w:top="1440" w:right="1440" w:bottom="1440" w:left="1440" w:header="720" w:footer="720" w:gutter="0"/>
          <w:cols w:space="720" w:equalWidth="0">
            <w:col w:w="9620" w:space="0"/>
          </w:cols>
          <w:docGrid w:linePitch="360"/>
        </w:sectPr>
      </w:pPr>
      <w:r w:rsidRPr="002E7401">
        <w:rPr>
          <w:noProof/>
          <w:lang w:val="ru-RU" w:eastAsia="ru-RU"/>
        </w:rPr>
        <w:drawing>
          <wp:inline distT="0" distB="0" distL="0" distR="0">
            <wp:extent cx="5727700" cy="8171816"/>
            <wp:effectExtent l="0" t="0" r="6350" b="635"/>
            <wp:docPr id="1" name="Рисунок 1" descr="H:\СКАНЫ\геом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\геом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7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065C" w:rsidRDefault="0051065C">
      <w:pPr>
        <w:autoSpaceDE w:val="0"/>
        <w:autoSpaceDN w:val="0"/>
        <w:spacing w:after="78" w:line="220" w:lineRule="exact"/>
      </w:pPr>
    </w:p>
    <w:p w:rsidR="0051065C" w:rsidRPr="002E7401" w:rsidRDefault="008E09BA">
      <w:pPr>
        <w:autoSpaceDE w:val="0"/>
        <w:autoSpaceDN w:val="0"/>
        <w:spacing w:after="0" w:line="230" w:lineRule="auto"/>
        <w:rPr>
          <w:lang w:val="ru-RU"/>
        </w:rPr>
      </w:pPr>
      <w:r w:rsidRPr="002E740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1065C" w:rsidRPr="002E7401" w:rsidRDefault="008E09BA">
      <w:pPr>
        <w:autoSpaceDE w:val="0"/>
        <w:autoSpaceDN w:val="0"/>
        <w:spacing w:before="346" w:after="0" w:line="230" w:lineRule="auto"/>
        <w:rPr>
          <w:lang w:val="ru-RU"/>
        </w:rPr>
      </w:pPr>
      <w:r w:rsidRPr="002E74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</w:t>
      </w:r>
      <w:r w:rsidRPr="002E740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КУРСА  "ГЕОМЕТРИЯ"</w:t>
      </w:r>
    </w:p>
    <w:p w:rsidR="0051065C" w:rsidRPr="002E7401" w:rsidRDefault="008E09BA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ки, в том числе и математической.</w:t>
      </w:r>
    </w:p>
    <w:p w:rsidR="0051065C" w:rsidRPr="002E7401" w:rsidRDefault="008E09B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круг школьников, для которых математика может стать значимым предметом, расширяется.</w:t>
      </w:r>
    </w:p>
    <w:p w:rsidR="0051065C" w:rsidRPr="002E7401" w:rsidRDefault="008E09B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2E7401">
        <w:rPr>
          <w:lang w:val="ru-RU"/>
        </w:rPr>
        <w:br/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терпретация </w:t>
      </w:r>
      <w:r w:rsidRPr="002E7401">
        <w:rPr>
          <w:lang w:val="ru-RU"/>
        </w:rPr>
        <w:br/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2E7401">
        <w:rPr>
          <w:lang w:val="ru-RU"/>
        </w:rPr>
        <w:br/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51065C" w:rsidRPr="002E7401" w:rsidRDefault="008E09B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51065C" w:rsidRPr="002E7401" w:rsidRDefault="008E09B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51065C" w:rsidRPr="002E7401" w:rsidRDefault="008E09B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51065C" w:rsidRPr="002E7401" w:rsidRDefault="0051065C">
      <w:pPr>
        <w:rPr>
          <w:lang w:val="ru-RU"/>
        </w:rPr>
        <w:sectPr w:rsidR="0051065C" w:rsidRPr="002E7401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065C" w:rsidRPr="002E7401" w:rsidRDefault="0051065C">
      <w:pPr>
        <w:autoSpaceDE w:val="0"/>
        <w:autoSpaceDN w:val="0"/>
        <w:spacing w:after="66" w:line="220" w:lineRule="exact"/>
        <w:rPr>
          <w:lang w:val="ru-RU"/>
        </w:rPr>
      </w:pPr>
    </w:p>
    <w:p w:rsidR="0051065C" w:rsidRPr="002E7401" w:rsidRDefault="008E09BA">
      <w:pPr>
        <w:autoSpaceDE w:val="0"/>
        <w:autoSpaceDN w:val="0"/>
        <w:spacing w:after="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51065C" w:rsidRPr="002E7401" w:rsidRDefault="008E09B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ассуждений, восприятию геометрических форм, усвоению идеи симметрии.</w:t>
      </w:r>
    </w:p>
    <w:p w:rsidR="0051065C" w:rsidRPr="002E7401" w:rsidRDefault="008E09BA">
      <w:pPr>
        <w:autoSpaceDE w:val="0"/>
        <w:autoSpaceDN w:val="0"/>
        <w:spacing w:before="262" w:after="0" w:line="230" w:lineRule="auto"/>
        <w:rPr>
          <w:lang w:val="ru-RU"/>
        </w:rPr>
      </w:pPr>
      <w:r w:rsidRPr="002E740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:rsidR="0051065C" w:rsidRPr="002E7401" w:rsidRDefault="008E09BA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«Математику уже затем учить надо, что она ум в порядок приводит», — писал великий русский ученый Михаил Васильевич Ломоносов. И в этом состоит од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  <w:r w:rsidRPr="002E7401">
        <w:rPr>
          <w:lang w:val="ru-RU"/>
        </w:rPr>
        <w:br/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й искусством рассуждать, будет применять его и в окружающей жизни.</w:t>
      </w:r>
    </w:p>
    <w:p w:rsidR="0051065C" w:rsidRPr="002E7401" w:rsidRDefault="008E09B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</w:t>
      </w:r>
      <w:r w:rsidRPr="002E7401">
        <w:rPr>
          <w:lang w:val="ru-RU"/>
        </w:rPr>
        <w:br/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воспитательное значен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орые куда в большей мере, чем идея аксиом, являются истинными и единственными двигателями математического мышления».</w:t>
      </w:r>
    </w:p>
    <w:p w:rsidR="0051065C" w:rsidRPr="002E7401" w:rsidRDefault="008E09BA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2E7401">
        <w:rPr>
          <w:lang w:val="ru-RU"/>
        </w:rPr>
        <w:br/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применение полученных умений в физике и технике. Эти связи наиболее ярко видны </w:t>
      </w:r>
      <w:r w:rsidRPr="002E7401">
        <w:rPr>
          <w:rFonts w:ascii="Times New Roman" w:eastAsia="Times New Roman" w:hAnsi="Times New Roman"/>
          <w:color w:val="000000"/>
          <w:sz w:val="24"/>
          <w:lang w:val="ru-RU"/>
        </w:rPr>
        <w:t>в темах «Векторы», «Тригонометрические соотношения», «Метод координат» и «Теорема Пифагора».</w:t>
      </w:r>
    </w:p>
    <w:p w:rsidR="0051065C" w:rsidRDefault="008E09B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КУРСА В УЧЕБНОМ ПЛАНЕ</w:t>
      </w:r>
    </w:p>
    <w:p w:rsidR="0051065C" w:rsidRDefault="0051065C">
      <w:pPr>
        <w:sectPr w:rsidR="0051065C">
          <w:pgSz w:w="11900" w:h="16840"/>
          <w:pgMar w:top="286" w:right="680" w:bottom="36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p w:rsidR="0051065C" w:rsidRDefault="008E09BA">
      <w:pPr>
        <w:autoSpaceDE w:val="0"/>
        <w:autoSpaceDN w:val="0"/>
        <w:spacing w:after="0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8 классе изучается учебный курс «Геометрия», которы</w:t>
      </w:r>
      <w:r>
        <w:rPr>
          <w:rFonts w:ascii="Times New Roman" w:eastAsia="Times New Roman" w:hAnsi="Times New Roman"/>
          <w:color w:val="000000"/>
          <w:sz w:val="24"/>
        </w:rPr>
        <w:t>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Учебный план предусматрив</w:t>
      </w:r>
      <w:r>
        <w:rPr>
          <w:rFonts w:ascii="Times New Roman" w:eastAsia="Times New Roman" w:hAnsi="Times New Roman"/>
          <w:color w:val="000000"/>
          <w:sz w:val="24"/>
        </w:rPr>
        <w:t>ает изучение геометрии на базовом уровне, исходя из 68 учебных часов в учебном году.</w:t>
      </w:r>
    </w:p>
    <w:p w:rsidR="0051065C" w:rsidRDefault="0051065C">
      <w:pPr>
        <w:sectPr w:rsidR="0051065C">
          <w:pgSz w:w="11900" w:h="16840"/>
          <w:pgMar w:top="286" w:right="698" w:bottom="1440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78" w:line="220" w:lineRule="exact"/>
      </w:pPr>
    </w:p>
    <w:p w:rsidR="0051065C" w:rsidRDefault="008E09B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 "ГЕОМЕТРИЯ"</w:t>
      </w:r>
    </w:p>
    <w:p w:rsidR="0051065C" w:rsidRDefault="008E09BA">
      <w:pPr>
        <w:autoSpaceDE w:val="0"/>
        <w:autoSpaceDN w:val="0"/>
        <w:spacing w:before="346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Метод удвоения медианы. Центр</w:t>
      </w:r>
      <w:r>
        <w:rPr>
          <w:rFonts w:ascii="Times New Roman" w:eastAsia="Times New Roman" w:hAnsi="Times New Roman"/>
          <w:color w:val="000000"/>
          <w:sz w:val="24"/>
        </w:rPr>
        <w:t>альная симметрия. Теорема Фалеса и теорема о пропорциональных отрезках.</w:t>
      </w:r>
    </w:p>
    <w:p w:rsidR="0051065C" w:rsidRDefault="008E09B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Средние линии треугольника и трапеции. Центр масс треугольника.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Подобие треугольников, коэффициент подобия. Признаки подобия треугольников. Применение подобия при решении практических</w:t>
      </w:r>
      <w:r>
        <w:rPr>
          <w:rFonts w:ascii="Times New Roman" w:eastAsia="Times New Roman" w:hAnsi="Times New Roman"/>
          <w:color w:val="000000"/>
          <w:sz w:val="24"/>
        </w:rPr>
        <w:t xml:space="preserve"> задач.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2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51065C" w:rsidRDefault="008E09B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Вычисление площадей треугольников и многоугольников на клетчатой бумаге.</w:t>
      </w:r>
    </w:p>
    <w:p w:rsidR="0051065C" w:rsidRDefault="008E09BA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Теорема Пифагора. Применение т</w:t>
      </w:r>
      <w:r>
        <w:rPr>
          <w:rFonts w:ascii="Times New Roman" w:eastAsia="Times New Roman" w:hAnsi="Times New Roman"/>
          <w:color w:val="000000"/>
          <w:sz w:val="24"/>
        </w:rPr>
        <w:t>еоремы Пифагора при решении практических задач.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51065C" w:rsidRDefault="008E09BA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Вписанные и центральные углы, угол между касательно</w:t>
      </w:r>
      <w:r>
        <w:rPr>
          <w:rFonts w:ascii="Times New Roman" w:eastAsia="Times New Roman" w:hAnsi="Times New Roman"/>
          <w:color w:val="000000"/>
          <w:sz w:val="24"/>
        </w:rPr>
        <w:t>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51065C" w:rsidRDefault="0051065C">
      <w:pPr>
        <w:sectPr w:rsidR="005106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78" w:line="220" w:lineRule="exact"/>
      </w:pPr>
    </w:p>
    <w:p w:rsidR="0051065C" w:rsidRDefault="008E09B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ПЛАНИРУЕМЫЕ ОБР</w:t>
      </w:r>
      <w:r>
        <w:rPr>
          <w:rFonts w:ascii="Times New Roman" w:eastAsia="Times New Roman" w:hAnsi="Times New Roman"/>
          <w:b/>
          <w:color w:val="000000"/>
          <w:sz w:val="24"/>
        </w:rPr>
        <w:t>АЗОВАТЕЛЬНЫЕ РЕЗУЛЬТАТЫ</w:t>
      </w:r>
    </w:p>
    <w:p w:rsidR="0051065C" w:rsidRDefault="008E09BA">
      <w:pPr>
        <w:autoSpaceDE w:val="0"/>
        <w:autoSpaceDN w:val="0"/>
        <w:spacing w:before="346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51065C" w:rsidRDefault="008E09B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51065C" w:rsidRDefault="008E09BA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курса «Геометрия»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</w:t>
      </w:r>
      <w:r>
        <w:rPr>
          <w:rFonts w:ascii="Times New Roman" w:eastAsia="Times New Roman" w:hAnsi="Times New Roman"/>
          <w:color w:val="000000"/>
          <w:sz w:val="24"/>
        </w:rPr>
        <w:t>атематической школы, к использованию этих достижений в других науках и прикладных сферах.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F0F50"/>
          <w:sz w:val="24"/>
        </w:rPr>
        <w:t xml:space="preserve">Гражданское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 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выполнению обязанностей гражданина и реализации его прав, представлением о математических основах функ</w:t>
      </w:r>
      <w:r>
        <w:rPr>
          <w:rFonts w:ascii="Times New Roman" w:eastAsia="Times New Roman" w:hAnsi="Times New Roman"/>
          <w:color w:val="000000"/>
          <w:sz w:val="24"/>
        </w:rPr>
        <w:t>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</w:t>
      </w:r>
      <w:r>
        <w:rPr>
          <w:rFonts w:ascii="Times New Roman" w:eastAsia="Times New Roman" w:hAnsi="Times New Roman"/>
          <w:color w:val="000000"/>
          <w:sz w:val="24"/>
        </w:rPr>
        <w:t>ности учёного.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</w:t>
      </w:r>
      <w:r>
        <w:rPr>
          <w:rFonts w:ascii="Times New Roman" w:eastAsia="Times New Roman" w:hAnsi="Times New Roman"/>
          <w:color w:val="000000"/>
          <w:sz w:val="24"/>
        </w:rPr>
        <w:t xml:space="preserve">м необходимых умений;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способностью к эмоциональному и эстетическому восприятию ма</w:t>
      </w:r>
      <w:r>
        <w:rPr>
          <w:rFonts w:ascii="Times New Roman" w:eastAsia="Times New Roman" w:hAnsi="Times New Roman"/>
          <w:color w:val="000000"/>
          <w:sz w:val="24"/>
        </w:rPr>
        <w:t>тематических объектов, задач, решений, рассуждений; умению видеть математические закономерности в искусстве.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</w:t>
      </w:r>
      <w:r>
        <w:rPr>
          <w:rFonts w:ascii="Times New Roman" w:eastAsia="Times New Roman" w:hAnsi="Times New Roman"/>
          <w:color w:val="000000"/>
          <w:sz w:val="24"/>
        </w:rPr>
        <w:t xml:space="preserve">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овладением языком математики и математической культурой как средством познания мира;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овладением простейш</w:t>
      </w:r>
      <w:r>
        <w:rPr>
          <w:rFonts w:ascii="Times New Roman" w:eastAsia="Times New Roman" w:hAnsi="Times New Roman"/>
          <w:color w:val="000000"/>
          <w:sz w:val="24"/>
        </w:rPr>
        <w:t>ими навыками исследовательской деятельности.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2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Физическое воспитание, формирование культуры здоровья 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применять математические знания в интересах своего здоровья, ведения здорового образа жизни (здоровое питание, с</w:t>
      </w:r>
      <w:r>
        <w:rPr>
          <w:rFonts w:ascii="Times New Roman" w:eastAsia="Times New Roman" w:hAnsi="Times New Roman"/>
          <w:color w:val="000000"/>
          <w:sz w:val="24"/>
        </w:rPr>
        <w:t xml:space="preserve">балансированный режим занятий и отдыха, регулярная физическая активность);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осознанием глобального характера экологических проблем и путей их реш</w:t>
      </w:r>
      <w:r>
        <w:rPr>
          <w:rFonts w:ascii="Times New Roman" w:eastAsia="Times New Roman" w:hAnsi="Times New Roman"/>
          <w:color w:val="000000"/>
          <w:sz w:val="24"/>
        </w:rPr>
        <w:t>ения.</w:t>
      </w:r>
    </w:p>
    <w:p w:rsidR="0051065C" w:rsidRDefault="008E09B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51065C" w:rsidRDefault="0051065C">
      <w:pPr>
        <w:sectPr w:rsidR="0051065C">
          <w:pgSz w:w="11900" w:h="16840"/>
          <w:pgMar w:top="298" w:right="650" w:bottom="4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132" w:line="220" w:lineRule="exact"/>
      </w:pPr>
    </w:p>
    <w:p w:rsidR="0051065C" w:rsidRDefault="008E09BA">
      <w:pPr>
        <w:autoSpaceDE w:val="0"/>
        <w:autoSpaceDN w:val="0"/>
        <w:spacing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готовностью к действиям в условиях неопределённости, повышению уровня своей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</w:t>
      </w:r>
      <w:r>
        <w:rPr>
          <w:rFonts w:ascii="Times New Roman" w:eastAsia="Times New Roman" w:hAnsi="Times New Roman"/>
          <w:color w:val="000000"/>
          <w:sz w:val="24"/>
        </w:rPr>
        <w:t xml:space="preserve">гих; 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51065C" w:rsidRDefault="008E09BA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способнос</w:t>
      </w:r>
      <w:r>
        <w:rPr>
          <w:rFonts w:ascii="Times New Roman" w:eastAsia="Times New Roman" w:hAnsi="Times New Roman"/>
          <w:color w:val="000000"/>
          <w:sz w:val="24"/>
        </w:rPr>
        <w:t>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065C" w:rsidRDefault="008E09BA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51065C" w:rsidRDefault="008E09BA">
      <w:pPr>
        <w:autoSpaceDE w:val="0"/>
        <w:autoSpaceDN w:val="0"/>
        <w:spacing w:before="166" w:after="0" w:line="27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Метапредметные рез</w:t>
      </w:r>
      <w:r>
        <w:rPr>
          <w:rFonts w:ascii="Times New Roman" w:eastAsia="Times New Roman" w:hAnsi="Times New Roman"/>
          <w:color w:val="000000"/>
          <w:sz w:val="24"/>
        </w:rPr>
        <w:t xml:space="preserve">ультаты освоения программы учебного курса «Геометрия» 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 и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51065C" w:rsidRDefault="008E09BA">
      <w:pPr>
        <w:autoSpaceDE w:val="0"/>
        <w:autoSpaceDN w:val="0"/>
        <w:spacing w:before="190" w:after="0" w:line="271" w:lineRule="auto"/>
        <w:ind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</w:t>
      </w:r>
      <w:r>
        <w:rPr>
          <w:rFonts w:ascii="Times New Roman" w:eastAsia="Times New Roman" w:hAnsi="Times New Roman"/>
          <w:i/>
          <w:color w:val="000000"/>
          <w:sz w:val="24"/>
        </w:rPr>
        <w:t>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51065C" w:rsidRDefault="008E09BA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51065C" w:rsidRDefault="008E09BA">
      <w:pPr>
        <w:autoSpaceDE w:val="0"/>
        <w:autoSpaceDN w:val="0"/>
        <w:spacing w:before="178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</w:t>
      </w:r>
      <w:r>
        <w:rPr>
          <w:rFonts w:ascii="Times New Roman" w:eastAsia="Times New Roman" w:hAnsi="Times New Roman"/>
          <w:color w:val="000000"/>
          <w:sz w:val="24"/>
        </w:rPr>
        <w:t>анализа;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математические закономерности, взаимосвязи и противоречия в фактах, данных, наблюдениях и утверждениях; пр</w:t>
      </w:r>
      <w:r>
        <w:rPr>
          <w:rFonts w:ascii="Times New Roman" w:eastAsia="Times New Roman" w:hAnsi="Times New Roman"/>
          <w:color w:val="000000"/>
          <w:sz w:val="24"/>
        </w:rPr>
        <w:t>едлагать критерии для выявления закономерностей и противоречий;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1440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51065C" w:rsidRDefault="008E09BA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разбирать доказательства математических утверждений (прямые и от против</w:t>
      </w:r>
      <w:r>
        <w:rPr>
          <w:rFonts w:ascii="Times New Roman" w:eastAsia="Times New Roman" w:hAnsi="Times New Roman"/>
          <w:color w:val="000000"/>
          <w:sz w:val="24"/>
        </w:rPr>
        <w:t>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выбирать способ решения учебной задачи (сравнивать несколько вариантов реше</w:t>
      </w:r>
      <w:r>
        <w:rPr>
          <w:rFonts w:ascii="Times New Roman" w:eastAsia="Times New Roman" w:hAnsi="Times New Roman"/>
          <w:color w:val="000000"/>
          <w:sz w:val="24"/>
        </w:rPr>
        <w:t>ния, выбирать наиболее подходящий с учётом самостоятельно выделенных критериев).</w:t>
      </w:r>
    </w:p>
    <w:p w:rsidR="0051065C" w:rsidRDefault="008E09B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51065C" w:rsidRDefault="008E09BA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</w:t>
      </w:r>
      <w:r>
        <w:rPr>
          <w:rFonts w:ascii="Times New Roman" w:eastAsia="Times New Roman" w:hAnsi="Times New Roman"/>
          <w:color w:val="000000"/>
          <w:sz w:val="24"/>
        </w:rPr>
        <w:t>о устанавливать искомое и данное, формировать гипотезу, аргументировать свою позицию, мнение;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</w:t>
      </w:r>
      <w:r>
        <w:rPr>
          <w:rFonts w:ascii="Times New Roman" w:eastAsia="Times New Roman" w:hAnsi="Times New Roman"/>
          <w:color w:val="000000"/>
          <w:sz w:val="24"/>
        </w:rPr>
        <w:t>й объектов между собой;</w:t>
      </w:r>
    </w:p>
    <w:p w:rsidR="0051065C" w:rsidRDefault="0051065C">
      <w:pPr>
        <w:sectPr w:rsidR="0051065C">
          <w:pgSz w:w="11900" w:h="16840"/>
          <w:pgMar w:top="352" w:right="762" w:bottom="444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108" w:line="220" w:lineRule="exact"/>
      </w:pPr>
    </w:p>
    <w:p w:rsidR="0051065C" w:rsidRDefault="008E09BA">
      <w:pPr>
        <w:autoSpaceDE w:val="0"/>
        <w:autoSpaceDN w:val="0"/>
        <w:spacing w:after="0" w:line="271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</w:t>
      </w:r>
      <w:r>
        <w:rPr>
          <w:rFonts w:ascii="Times New Roman" w:eastAsia="Times New Roman" w:hAnsi="Times New Roman"/>
          <w:color w:val="000000"/>
          <w:sz w:val="24"/>
        </w:rPr>
        <w:t>обобщений;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51065C" w:rsidRDefault="008E09BA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51065C" w:rsidRDefault="008E09BA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недостаточность и избыточность информации, данных, необходимых для решения задачи;</w:t>
      </w:r>
    </w:p>
    <w:p w:rsidR="0051065C" w:rsidRDefault="008E09BA">
      <w:pPr>
        <w:autoSpaceDE w:val="0"/>
        <w:autoSpaceDN w:val="0"/>
        <w:spacing w:before="192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</w:t>
      </w:r>
      <w:r>
        <w:rPr>
          <w:rFonts w:ascii="Times New Roman" w:eastAsia="Times New Roman" w:hAnsi="Times New Roman"/>
          <w:color w:val="000000"/>
          <w:sz w:val="24"/>
        </w:rPr>
        <w:t>лизировать, систематизировать и интерпретировать информацию различных видов и форм представления;</w:t>
      </w:r>
    </w:p>
    <w:p w:rsidR="0051065C" w:rsidRDefault="008E09BA">
      <w:pPr>
        <w:autoSpaceDE w:val="0"/>
        <w:autoSpaceDN w:val="0"/>
        <w:spacing w:before="192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</w:t>
      </w:r>
      <w:r>
        <w:rPr>
          <w:rFonts w:ascii="Times New Roman" w:eastAsia="Times New Roman" w:hAnsi="Times New Roman"/>
          <w:color w:val="000000"/>
          <w:sz w:val="24"/>
        </w:rPr>
        <w:t>ормации по критериям, предложенным учителем или сформулированным самостоятельно.</w:t>
      </w:r>
    </w:p>
    <w:p w:rsidR="0051065C" w:rsidRDefault="008E09B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сформированность социальных навыков обучающихся.</w:t>
      </w:r>
    </w:p>
    <w:p w:rsidR="0051065C" w:rsidRDefault="008E09BA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51065C" w:rsidRDefault="008E09BA">
      <w:pPr>
        <w:autoSpaceDE w:val="0"/>
        <w:autoSpaceDN w:val="0"/>
        <w:spacing w:before="178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1065C" w:rsidRDefault="008E09BA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в ходе об</w:t>
      </w:r>
      <w:r>
        <w:rPr>
          <w:rFonts w:ascii="Times New Roman" w:eastAsia="Times New Roman" w:hAnsi="Times New Roman"/>
          <w:color w:val="000000"/>
          <w:sz w:val="24"/>
        </w:rPr>
        <w:t>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</w:t>
      </w:r>
      <w:r>
        <w:rPr>
          <w:rFonts w:ascii="Times New Roman" w:eastAsia="Times New Roman" w:hAnsi="Times New Roman"/>
          <w:color w:val="000000"/>
          <w:sz w:val="24"/>
        </w:rPr>
        <w:t>е формулировать разногласия, свои возражения;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1065C" w:rsidRDefault="008E09BA">
      <w:pPr>
        <w:autoSpaceDE w:val="0"/>
        <w:autoSpaceDN w:val="0"/>
        <w:spacing w:before="18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:rsidR="0051065C" w:rsidRDefault="008E09BA">
      <w:pPr>
        <w:autoSpaceDE w:val="0"/>
        <w:autoSpaceDN w:val="0"/>
        <w:spacing w:before="18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и испо</w:t>
      </w:r>
      <w:r>
        <w:rPr>
          <w:rFonts w:ascii="Times New Roman" w:eastAsia="Times New Roman" w:hAnsi="Times New Roman"/>
          <w:color w:val="000000"/>
          <w:sz w:val="24"/>
        </w:rPr>
        <w:t>льзовать преимущества командной и индивидуальной работы при решении учебных математических задач;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</w:t>
      </w:r>
      <w:r>
        <w:rPr>
          <w:rFonts w:ascii="Times New Roman" w:eastAsia="Times New Roman" w:hAnsi="Times New Roman"/>
          <w:color w:val="000000"/>
          <w:sz w:val="24"/>
        </w:rPr>
        <w:t>аботы; обобщать мнения нескольких людей;</w:t>
      </w:r>
    </w:p>
    <w:p w:rsidR="0051065C" w:rsidRDefault="008E09B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участвовать в групповых формах работы (обсуждения, обмен мнениями, мозговые штурмы и др.);</w:t>
      </w:r>
    </w:p>
    <w:p w:rsidR="0051065C" w:rsidRDefault="008E09B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выполнять свою часть работы и координировать свои действия с другими членами команды;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</w:t>
      </w:r>
      <w:r>
        <w:rPr>
          <w:rFonts w:ascii="Times New Roman" w:eastAsia="Times New Roman" w:hAnsi="Times New Roman"/>
          <w:color w:val="000000"/>
          <w:sz w:val="24"/>
        </w:rPr>
        <w:t>ада в общий продукт по критериям, сформулированным участниками взаимодействия.</w:t>
      </w:r>
    </w:p>
    <w:p w:rsidR="0051065C" w:rsidRDefault="008E09BA">
      <w:pPr>
        <w:tabs>
          <w:tab w:val="left" w:pos="180"/>
        </w:tabs>
        <w:autoSpaceDE w:val="0"/>
        <w:autoSpaceDN w:val="0"/>
        <w:spacing w:before="178" w:after="0" w:line="262" w:lineRule="auto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смысловых установок и жизненных навыков личности.</w:t>
      </w:r>
    </w:p>
    <w:p w:rsidR="0051065C" w:rsidRDefault="0051065C">
      <w:pPr>
        <w:sectPr w:rsidR="0051065C">
          <w:pgSz w:w="11900" w:h="16840"/>
          <w:pgMar w:top="328" w:right="844" w:bottom="36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78" w:line="220" w:lineRule="exact"/>
      </w:pPr>
    </w:p>
    <w:p w:rsidR="0051065C" w:rsidRDefault="008E09BA">
      <w:pPr>
        <w:tabs>
          <w:tab w:val="left" w:pos="180"/>
        </w:tabs>
        <w:autoSpaceDE w:val="0"/>
        <w:autoSpaceDN w:val="0"/>
        <w:spacing w:after="0"/>
        <w:ind w:right="720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</w:t>
      </w:r>
      <w:r>
        <w:rPr>
          <w:rFonts w:ascii="Times New Roman" w:eastAsia="Times New Roman" w:hAnsi="Times New Roman"/>
          <w:color w:val="000000"/>
          <w:sz w:val="24"/>
        </w:rPr>
        <w:t>ировать и корректировать варианты решений с учётом новой информации.</w:t>
      </w:r>
    </w:p>
    <w:p w:rsidR="0051065C" w:rsidRDefault="008E09BA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51065C" w:rsidRDefault="008E09BA">
      <w:pPr>
        <w:autoSpaceDE w:val="0"/>
        <w:autoSpaceDN w:val="0"/>
        <w:spacing w:before="178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самопроверки, самоконтроля процесса и результата решения математической задачи;</w:t>
      </w:r>
    </w:p>
    <w:p w:rsidR="0051065C" w:rsidRDefault="008E09B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трудности, которые могут возникнуть при решении задачи, вн</w:t>
      </w:r>
      <w:r>
        <w:rPr>
          <w:rFonts w:ascii="Times New Roman" w:eastAsia="Times New Roman" w:hAnsi="Times New Roman"/>
          <w:color w:val="000000"/>
          <w:sz w:val="24"/>
        </w:rPr>
        <w:t>осить коррективы в деятельность на основе новых обстоятельств, найденных ошибок, выявленных трудностей;</w:t>
      </w:r>
    </w:p>
    <w:p w:rsidR="0051065C" w:rsidRDefault="008E09BA">
      <w:pPr>
        <w:autoSpaceDE w:val="0"/>
        <w:autoSpaceDN w:val="0"/>
        <w:spacing w:before="192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</w:t>
      </w:r>
      <w:r>
        <w:rPr>
          <w:rFonts w:ascii="Times New Roman" w:eastAsia="Times New Roman" w:hAnsi="Times New Roman"/>
          <w:color w:val="000000"/>
          <w:sz w:val="24"/>
        </w:rPr>
        <w:t>ать оценку приобретённому опыту.</w:t>
      </w:r>
    </w:p>
    <w:p w:rsidR="0051065C" w:rsidRDefault="008E09BA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51065C" w:rsidRDefault="008E09BA">
      <w:pPr>
        <w:tabs>
          <w:tab w:val="left" w:pos="180"/>
        </w:tabs>
        <w:autoSpaceDE w:val="0"/>
        <w:autoSpaceDN w:val="0"/>
        <w:spacing w:before="166" w:after="0" w:line="262" w:lineRule="auto"/>
        <w:ind w:right="720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:rsidR="0051065C" w:rsidRDefault="008E09BA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:rsidR="0051065C" w:rsidRDefault="008E09B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Применять свойства точки пересечения медиан треугольника (центра масс) в решении задач.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Владеть понятием средней линии треуголь</w:t>
      </w:r>
      <w:r>
        <w:rPr>
          <w:rFonts w:ascii="Times New Roman" w:eastAsia="Times New Roman" w:hAnsi="Times New Roman"/>
          <w:color w:val="000000"/>
          <w:sz w:val="24"/>
        </w:rPr>
        <w:t>ника и трапеции, применять их свойства при решении геометрических задач.</w:t>
      </w:r>
    </w:p>
    <w:p w:rsidR="0051065C" w:rsidRDefault="008E09B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:rsidR="0051065C" w:rsidRDefault="008E09B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Применять признаки подобия треугольников в решении геометричес</w:t>
      </w:r>
      <w:r>
        <w:rPr>
          <w:rFonts w:ascii="Times New Roman" w:eastAsia="Times New Roman" w:hAnsi="Times New Roman"/>
          <w:color w:val="000000"/>
          <w:sz w:val="24"/>
        </w:rPr>
        <w:t>ких задач.</w:t>
      </w:r>
    </w:p>
    <w:p w:rsidR="0051065C" w:rsidRDefault="008E09B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Пользоваться теоремой Пифагора для решения геометрических и практических задач.</w:t>
      </w:r>
    </w:p>
    <w:p w:rsidR="0051065C" w:rsidRDefault="008E09B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Строить математическую модель в практических задачах, самостоятельно делать чертёж и на ходить соответствующие длины.</w:t>
      </w:r>
    </w:p>
    <w:p w:rsidR="0051065C" w:rsidRDefault="008E09BA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Владеть понятиями синуса, косинуса и т</w:t>
      </w:r>
      <w:r>
        <w:rPr>
          <w:rFonts w:ascii="Times New Roman" w:eastAsia="Times New Roman" w:hAnsi="Times New Roman"/>
          <w:color w:val="000000"/>
          <w:sz w:val="24"/>
        </w:rPr>
        <w:t>ангенса острого угла прямоугольного треугольника.</w:t>
      </w:r>
    </w:p>
    <w:p w:rsidR="0051065C" w:rsidRDefault="008E09BA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Пользоваться этими понятия ми для решения практических задач.</w:t>
      </w:r>
    </w:p>
    <w:p w:rsidR="0051065C" w:rsidRDefault="008E09BA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:rsidR="0051065C" w:rsidRDefault="008E09BA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Применя</w:t>
      </w:r>
      <w:r>
        <w:rPr>
          <w:rFonts w:ascii="Times New Roman" w:eastAsia="Times New Roman" w:hAnsi="Times New Roman"/>
          <w:color w:val="000000"/>
          <w:sz w:val="24"/>
        </w:rPr>
        <w:t>ть полученные умения в практических задачах.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51065C" w:rsidRDefault="008E09BA">
      <w:pPr>
        <w:autoSpaceDE w:val="0"/>
        <w:autoSpaceDN w:val="0"/>
        <w:spacing w:before="190" w:after="0" w:line="262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Владеть понятием</w:t>
      </w:r>
      <w:r>
        <w:rPr>
          <w:rFonts w:ascii="Times New Roman" w:eastAsia="Times New Roman" w:hAnsi="Times New Roman"/>
          <w:color w:val="000000"/>
          <w:sz w:val="24"/>
        </w:rPr>
        <w:t xml:space="preserve"> описанного четырёхугольника, применять свойства описанного четырёхугольника при решении задач.</w:t>
      </w:r>
    </w:p>
    <w:p w:rsidR="0051065C" w:rsidRDefault="008E09BA">
      <w:pPr>
        <w:autoSpaceDE w:val="0"/>
        <w:autoSpaceDN w:val="0"/>
        <w:spacing w:before="190" w:after="0" w:line="271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</w:t>
      </w:r>
      <w:r>
        <w:rPr>
          <w:rFonts w:ascii="Times New Roman" w:eastAsia="Times New Roman" w:hAnsi="Times New Roman"/>
          <w:color w:val="000000"/>
          <w:sz w:val="24"/>
        </w:rPr>
        <w:t xml:space="preserve"> и тригонометрии (пользуясь, где необходимо, калькулятором).</w:t>
      </w:r>
    </w:p>
    <w:p w:rsidR="0051065C" w:rsidRDefault="0051065C">
      <w:pPr>
        <w:sectPr w:rsidR="0051065C">
          <w:pgSz w:w="11900" w:h="16840"/>
          <w:pgMar w:top="298" w:right="790" w:bottom="36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51065C" w:rsidRDefault="0051065C">
      <w:pPr>
        <w:sectPr w:rsidR="0051065C">
          <w:pgSz w:w="11900" w:h="16840"/>
          <w:pgMar w:top="1440" w:right="1440" w:bottom="1440" w:left="1440" w:header="720" w:footer="720" w:gutter="0"/>
          <w:cols w:space="720" w:equalWidth="0">
            <w:col w:w="1044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4" w:line="220" w:lineRule="exact"/>
      </w:pPr>
    </w:p>
    <w:p w:rsidR="0051065C" w:rsidRDefault="008E09B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51065C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1065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1065C" w:rsidRDefault="0051065C"/>
        </w:tc>
      </w:tr>
      <w:tr w:rsidR="0051065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Четырёхугольники </w:t>
            </w:r>
          </w:p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Параллелограмм, его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01.09.2022 06.09.2022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и находить на чертежах четырёхугольники разных видов и их элементы;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определения: параллелограмма, прямоугольника, ромба, квадрата, трапеции, равнобокой трапеци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и, прямоугольной трапеции;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08.09.2022 13.09.2022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определения: параллелограмма, прямоугольника, ромба,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квадрата, трапеции, равнобокой трапеции, прямоугольной трапеции;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Трапеция.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15.09.2022 20.09.2022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определения: параллелограмма, прямоугольника, ромба,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квадрата, трапеции, равнобокой трапеции, прямоугольной трапеции; Доказывать и использовать при решении задач признаки и свойства: параллелограмма, прямоугольника, ромба, квадрата, трапеции,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равнобокой трапеции, прямоугольной трапеции;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Равнобокая и прямоугольная трапеции.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22.09.2022 27.09.2022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Удвоение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29.09.2022 04.10.2022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метод удвоения медианы треугольника;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06.10.2022 11.10.2022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цифровые ресурсы для исследования свойств изучаемых фигур;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Знакомиться с историей развития геометрии;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Теорема Фалеса и теорема о пропорциональных отрезках, подобные треугольники </w:t>
            </w:r>
          </w:p>
        </w:tc>
      </w:tr>
      <w:tr w:rsidR="0051065C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Теорема Фалеса и теорема о пропорциональных отрезках.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13.10.2022 18.10.2022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построения с помощью циркуля и линейки с использование теоремы Фалеса и теоремы о пропорциональных отрезках, строить четвёртый пропорциональный отрезок;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Средняя линия треугольника.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20.10.2022 25.10.2022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делятся точкой их пере сечения;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Трапеция, её средняя линия.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01.11.2022 03.11.2022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доказательство того, что медианы треугольника пересекаются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одной точке, и находить связь с центром масс, находить отношение, в котором медианы делятся точкой их пере сечения;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6840" w:h="11900"/>
          <w:pgMar w:top="282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08.11.2022 10.11.2022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построения с помощью циркуля и линейки с использование теоремы Фалеса и теоремы о пропорциональных отрезках, строить четвёртый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пропорциональный отрезок;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 центра масс в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15.11.2022 17.11.2022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доказательство того, что медианы треугольника пересекаются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 одной точке, и находить связь с центром масс, находить отношение, в котором медианы делятся точкой их пере сечения;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Подобные треугольники.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22.11.2022 24.11.2022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доказательства с использованием признаков подобия; Доказывать три признака подобия треугольников;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Три признака подобия треугольников.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29.11.2022 01.12.2022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Проводить доказательства с использованием признаков подобия; Доказывать три признака подобия треугольников;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применение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Площадь. Нахождение площадей треугольников и многоугольных фигур. Площади подобных фигур </w:t>
            </w:r>
          </w:p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об общей теории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Овладевать первичными представлениями об общей теории площади (меры), формулировать свойства площади, выяснять их наглядный смысл;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Формулы для площади треугольника, параллелограмма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13.12.2022 15.12.2022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формулы площади параллелограмма, треугольника, трапеции из формулы площади прямоугольника (квадрата);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Выводить формулы площади выпуклого четырёхугольника через диагонали и угол между ними;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20.12.2022 22.12.2022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формулы площади параллелограмма, треугольника, трапеции из формулы площади прямоугольника (квадрата);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Выводить формулы площади выпуклого четырёхугольника через диагонали и угол между ними;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Вычисление площадей сложных фигур через разбиение на части и достроение.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27.12.2022 29.12.2022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Выводить формулы площади выпуклого четырёхугольника через диагонали и угол между ними;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 фигур на клетчатой бумаге.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10.01.2023 12.01.2023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площади фигур, изображённых на клетчатой бумаге,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разбиение на части и достроение;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 подобных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17.01.2023 19.01.2023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площади подобных фигур;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Вычисление площадей.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24.01.2023 26.01.2023</w:t>
            </w:r>
          </w:p>
        </w:tc>
        <w:tc>
          <w:tcPr>
            <w:tcW w:w="5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 различных многоугольных фигур;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Задачи с практическим содержанием.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площадь с практическим со держанием;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Решение задач с помощью метода вспомогательной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07.02.2023 09.02.2023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площадь с практическим со держанием;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28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5106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Теорема Пифагора и начала тригонометрии </w:t>
            </w:r>
          </w:p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Теорема Пифагора, её доказательство и применение.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14.02.2023 16.02.2023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Доказывать теорему Пифагора, использовать её в практических вычислениях;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Обратная тео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рема Пифагора.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21.02.2023 28.02.2023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Доказывать теорему Пифагора, использовать её в практических вычислениях;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Определение тригонометрических функций острого угла, тригонометрические соотношения в прямо угольном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02.03.2023 07.03.2023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тригонометрических функций острого угла, проверять их корректность;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Выводить тригонометрические соотношения в прямоугольном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треугольнике;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Основное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тригонометрическое тождество.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Выводить тригонометрические соотношения в прямоугольном треугольнике;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Соотношения между сторонами в прямоугольных треугольниках с углами в 45° и 45°; 30°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и 60°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16.03.2023 21.03.2023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соотношения между сторонами в прямоугольных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треугольниках с углами в 45° и 45°; 30° и 60°;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формулы приведения и основное тригонометрическое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тождество для нахождения соотношений между тригонометрическими функциями различных острых углов;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полученные знания и умения при решении практических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5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5.  Углы в окружности. Вписанные и описанные четырехугольники. Касательные к окружности. Касание окружности. </w:t>
            </w:r>
          </w:p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29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Вписанные и центральные углы, угол между касательной и хордой.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23.03.2023 28.03.2023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основные определения, связанные с углами в круге (вписанный угол, центральный угол);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Углы между хордами и секущими.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30.03.2023 04.04.2023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вписанные углы, опирающиеся на одну дугу, вычислять углы с помощью теоремы о вписанных углах, теоремы о вписанном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четырёхугольнике, теоремы о центральном угле;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06.04.2023 11.04.2023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вписанные углы, опирающиеся на одну дугу, вычислять углы с помощью теоремы о вписанных углах, теоремы о вписанном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четырёхугольнике, теоремы 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центральном угле;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Применение этих свойств при решении геометрических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13.04.2023 18.04.2023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Исследовать, в том числе с помощью цифровых ресурсов, вписанные и описанные четырёхугольники, выводить их свойства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Взаимное расположение двух окружностей.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20.04.2023 25.04.2023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Исследовать, в том числе с помощью цифровых ресурсов, вписанные и описанные четырёхугольники, выводить их свойства и признаки; Использовать эти свойства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признаки при решении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Касание окружностей.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Исследовать, в том числе с помощью цифровых ресурсов, вписанные и описанные четырёхугольники, выводить их свойства и признаки; Использовать эти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свойства и признаки при решении задач;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 w:rsidR="0051065C">
        <w:trPr>
          <w:trHeight w:hRule="exact" w:val="348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Повторение, обобщение знаний. </w:t>
            </w:r>
          </w:p>
        </w:tc>
      </w:tr>
      <w:tr w:rsidR="0051065C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08.05.2023 30.05.2023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48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  <w:tr w:rsidR="0051065C">
        <w:trPr>
          <w:trHeight w:hRule="exact" w:val="330"/>
        </w:trPr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ОБЩЕЕ КОЛИЧЕСТВО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15.75</w:t>
            </w:r>
          </w:p>
        </w:tc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78" w:line="220" w:lineRule="exact"/>
      </w:pPr>
    </w:p>
    <w:p w:rsidR="0051065C" w:rsidRDefault="008E09BA">
      <w:pPr>
        <w:autoSpaceDE w:val="0"/>
        <w:autoSpaceDN w:val="0"/>
        <w:spacing w:after="318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1065C">
        <w:trPr>
          <w:trHeight w:hRule="exact" w:val="486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п/п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Тема урока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Количество часов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изучения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контроля</w:t>
            </w:r>
          </w:p>
        </w:tc>
      </w:tr>
      <w:tr w:rsidR="0051065C">
        <w:trPr>
          <w:trHeight w:hRule="exact" w:val="82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 xml:space="preserve">всего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контрольные работы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C" w:rsidRDefault="0051065C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65C" w:rsidRDefault="0051065C"/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Параллелограмм, его признаки и свойства.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Параллелограмм, его признаки и свойства.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18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81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Частные случаи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параллелограммов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(прямоугольник, ромб, квадрат), их признаки и свойства.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181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81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Частные случаи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параллелограммов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(прямоугольник, ромб, квадрат), их признаки и свойства.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Трапеция.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Трапеция.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Равнобокая и прямоугольная трапеции.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14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Равнобокая и прямоугольная трапеции.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51065C">
        <w:trPr>
          <w:trHeight w:hRule="exact" w:val="14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Удвоение медианы.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Удвоение медианы.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Центральная симметрия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79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Центральная симметрия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1900" w:h="16840"/>
          <w:pgMar w:top="298" w:right="556" w:bottom="59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Теорема Фалеса и теорема о пропорциональных отрезках.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Теорема Фалеса и теорема о пропорциональных отрезках.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Средняя линия треугольника.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Средняя линия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треугольника.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486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Трапеция, её средняя линия.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48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Трапеция, её средняя линия.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Пропорциональные отрезки, построение четвёртого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пропорционального отрезка.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11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Пропорциональные отрезки, построение четвёртого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пропорционального отрезка.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Свойства центра масс в треугольнике.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Свойства центра масс в треугольнике.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Подобные треугольники.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Подобные треугольники.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Три признака подобия треугольников.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Три признака подобия треугольников.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Практическое применение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Понятие об общей теории площади.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29.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Формулы для площади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треугольника, параллелограмма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Формулы для площади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треугольника, параллелограмма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1900" w:h="16840"/>
          <w:pgMar w:top="284" w:right="556" w:bottom="75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1065C">
        <w:trPr>
          <w:trHeight w:hRule="exact" w:val="14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8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14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Вычисление площадей сложных фигур через разбиение на части и достроение.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Площади фигур на клетчатой бумаге.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Площади фигур на клетчатой бумаге.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Контрольная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Площади подобных фигур.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Площади подобных фигур.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Вычисление площадей.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Вычисление площадей.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39.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Задачи с практическим содержанием.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11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Задачи с практическим содержанием.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Решение задач с помощью метода вспомогательной площади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Теорема Пифагора,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доказательство и применение.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 Теорема Пифагора, её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доказательство и применение.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Обратная тео рема Пифагора.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Обратная тео рема Пифагора.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1900" w:h="16840"/>
          <w:pgMar w:top="284" w:right="556" w:bottom="41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1065C">
        <w:trPr>
          <w:trHeight w:hRule="exact" w:val="214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8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тригонометрических функций острого угла,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тригонометрические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соотношения в прямо угольном треугольнике.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21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8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Определение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тригонометрических функций острого угла,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тригонометрические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соотношения в прямо угольном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треугольнике.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49.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Основное тригонометрическое тождество.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Основное тригонометрическое тождество.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14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Соотношения между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сторонами в прямоугольных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треугольниках с углами в 45° и 45°; 30° и 60°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148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Соотношения между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сторонами в прямоугольных треугольниках с углами в 45° и 45°; 30° и 60°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Вписанные и центральные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углы,угол между касательной и хордой.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Вписанные и центральные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углы,угол между касательной и хордой.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1484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Углы между хордами и секущими.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Углы между хордами и секущими.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11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Письменный контроль;</w:t>
            </w:r>
          </w:p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1900" w:h="16840"/>
          <w:pgMar w:top="284" w:right="556" w:bottom="80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59.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Применение этих свойств при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решении геометрических задач.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опрос;</w:t>
            </w:r>
          </w:p>
        </w:tc>
      </w:tr>
      <w:tr w:rsidR="0051065C">
        <w:trPr>
          <w:trHeight w:hRule="exact" w:val="11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60.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Применение этих свойств при решении геометрических задач.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Тестирование;</w:t>
            </w:r>
          </w:p>
        </w:tc>
      </w:tr>
      <w:tr w:rsidR="0051065C">
        <w:trPr>
          <w:trHeight w:hRule="exact" w:val="82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61.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Взаимное расположение двух окружностей.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81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62.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0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Взаимное расположение двух окружностей.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  <w:tr w:rsidR="0051065C">
        <w:trPr>
          <w:trHeight w:hRule="exact" w:val="214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63.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Касание окружностей.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21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64.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Касание окружностей.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214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65.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214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66.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Практическая работа;</w:t>
            </w:r>
          </w:p>
        </w:tc>
      </w:tr>
      <w:tr w:rsidR="0051065C">
        <w:trPr>
          <w:trHeight w:hRule="exact" w:val="11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67.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Контрольная работа;</w:t>
            </w:r>
          </w:p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1900" w:h="16840"/>
          <w:pgMar w:top="284" w:right="556" w:bottom="87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51065C">
        <w:trPr>
          <w:trHeight w:hRule="exact" w:val="214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68.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71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0.25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6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рактическая работа;</w:t>
            </w:r>
          </w:p>
        </w:tc>
      </w:tr>
      <w:tr w:rsidR="0051065C">
        <w:trPr>
          <w:trHeight w:hRule="exact" w:val="800"/>
        </w:trPr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ОБЩЕЕ КОЛИЧЕСТВО ЧАСОВ ПО ПРОГРАММЕ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68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8E09BA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4"/>
              </w:rPr>
              <w:t>15.25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1065C" w:rsidRDefault="0051065C"/>
        </w:tc>
      </w:tr>
    </w:tbl>
    <w:p w:rsidR="0051065C" w:rsidRDefault="0051065C">
      <w:pPr>
        <w:autoSpaceDE w:val="0"/>
        <w:autoSpaceDN w:val="0"/>
        <w:spacing w:after="0" w:line="14" w:lineRule="exact"/>
      </w:pPr>
    </w:p>
    <w:p w:rsidR="0051065C" w:rsidRDefault="0051065C">
      <w:pPr>
        <w:sectPr w:rsidR="0051065C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78" w:line="220" w:lineRule="exact"/>
      </w:pPr>
    </w:p>
    <w:p w:rsidR="0051065C" w:rsidRDefault="008E09B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1065C" w:rsidRDefault="008E09B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51065C" w:rsidRDefault="008E09BA">
      <w:pPr>
        <w:autoSpaceDE w:val="0"/>
        <w:autoSpaceDN w:val="0"/>
        <w:spacing w:before="166" w:after="0" w:line="271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Атанасян Л.С., Бутузов В.Ф., Кадомцев С.Б. и другие, Геометрия 7–9 класс, Акционерное общество "Издательство "Просвещение";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51065C" w:rsidRDefault="008E09B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</w:t>
      </w:r>
      <w:r>
        <w:rPr>
          <w:rFonts w:ascii="Times New Roman" w:eastAsia="Times New Roman" w:hAnsi="Times New Roman"/>
          <w:b/>
          <w:color w:val="000000"/>
          <w:sz w:val="24"/>
        </w:rPr>
        <w:t>ЕСКИЕ МАТЕРИАЛЫ ДЛЯ УЧИТЕЛЯ</w:t>
      </w:r>
    </w:p>
    <w:p w:rsidR="0051065C" w:rsidRDefault="008E09BA">
      <w:pPr>
        <w:autoSpaceDE w:val="0"/>
        <w:autoSpaceDN w:val="0"/>
        <w:spacing w:before="166" w:after="0" w:line="271" w:lineRule="auto"/>
      </w:pPr>
      <w:r>
        <w:rPr>
          <w:rFonts w:ascii="Times New Roman" w:eastAsia="Times New Roman" w:hAnsi="Times New Roman"/>
          <w:color w:val="000000"/>
          <w:sz w:val="24"/>
        </w:rPr>
        <w:t>Геометрия. Методические рекомендации. 8 класс : Г35 учеб. пособие для общеобразоват. организаций /. [Л. С. Атанасян, В. Ф. Бутузов, Ю. А. Глазков и др.]. — М. : Просвещение, 2015. — 110 с. : ил. —ISBN 978-5-09-034832-4</w:t>
      </w:r>
    </w:p>
    <w:p w:rsidR="0051065C" w:rsidRDefault="008E09BA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</w:t>
      </w:r>
      <w:r>
        <w:rPr>
          <w:rFonts w:ascii="Times New Roman" w:eastAsia="Times New Roman" w:hAnsi="Times New Roman"/>
          <w:b/>
          <w:color w:val="000000"/>
          <w:sz w:val="24"/>
        </w:rPr>
        <w:t>ОБРАЗОВАТЕЛЬНЫЕ РЕСУРСЫ И РЕСУРСЫ СЕТИ ИНТЕРНЕТ</w:t>
      </w:r>
    </w:p>
    <w:p w:rsidR="0051065C" w:rsidRDefault="008E09BA">
      <w:pPr>
        <w:autoSpaceDE w:val="0"/>
        <w:autoSpaceDN w:val="0"/>
        <w:spacing w:before="166" w:after="0" w:line="271" w:lineRule="auto"/>
        <w:ind w:right="4752"/>
      </w:pPr>
      <w:r>
        <w:rPr>
          <w:rFonts w:ascii="Times New Roman" w:eastAsia="Times New Roman" w:hAnsi="Times New Roman"/>
          <w:color w:val="000000"/>
          <w:sz w:val="24"/>
        </w:rPr>
        <w:t xml:space="preserve">Учи.ру — российская онлайн-платформа - https://uchi.ru/ Онлайн-школа «Фоксфорд» - https://foxford.ru/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Российская электронная школа - https://resh.edu.ru/</w:t>
      </w:r>
    </w:p>
    <w:p w:rsidR="0051065C" w:rsidRDefault="0051065C">
      <w:pPr>
        <w:sectPr w:rsidR="005106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1065C" w:rsidRDefault="0051065C">
      <w:pPr>
        <w:autoSpaceDE w:val="0"/>
        <w:autoSpaceDN w:val="0"/>
        <w:spacing w:after="78" w:line="220" w:lineRule="exact"/>
      </w:pPr>
    </w:p>
    <w:p w:rsidR="0051065C" w:rsidRDefault="008E09B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51065C" w:rsidRDefault="008E09BA">
      <w:pPr>
        <w:autoSpaceDE w:val="0"/>
        <w:autoSpaceDN w:val="0"/>
        <w:spacing w:before="346" w:after="0" w:line="302" w:lineRule="auto"/>
        <w:ind w:right="345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Учебники, рабочие тетради, таблицы, с</w:t>
      </w:r>
      <w:r>
        <w:rPr>
          <w:rFonts w:ascii="Times New Roman" w:eastAsia="Times New Roman" w:hAnsi="Times New Roman"/>
          <w:color w:val="000000"/>
          <w:sz w:val="24"/>
        </w:rPr>
        <w:t>хемы, раздаточный материал.</w:t>
      </w:r>
    </w:p>
    <w:p w:rsidR="0051065C" w:rsidRDefault="008E09BA">
      <w:pPr>
        <w:autoSpaceDE w:val="0"/>
        <w:autoSpaceDN w:val="0"/>
        <w:spacing w:before="262" w:after="0" w:line="30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Компьютер, проектор, интерактивная доска.</w:t>
      </w:r>
    </w:p>
    <w:p w:rsidR="0051065C" w:rsidRDefault="0051065C">
      <w:pPr>
        <w:sectPr w:rsidR="0051065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09BA" w:rsidRDefault="008E09BA"/>
    <w:sectPr w:rsidR="008E09B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2E7401"/>
    <w:rsid w:val="00326F90"/>
    <w:rsid w:val="0051065C"/>
    <w:rsid w:val="008E09B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C5B528F-085C-4BB6-87E7-1367DF6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EA901-330C-40A5-B1C0-9ABCD0A2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5345</Words>
  <Characters>30470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2</cp:revision>
  <dcterms:created xsi:type="dcterms:W3CDTF">2013-12-23T23:15:00Z</dcterms:created>
  <dcterms:modified xsi:type="dcterms:W3CDTF">2022-10-19T05:21:00Z</dcterms:modified>
  <cp:category/>
</cp:coreProperties>
</file>