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numPr>
          <w:numId w:val="0"/>
        </w:numPr>
        <w:spacing w:after="0" w:line="240" w:lineRule="auto"/>
        <w:ind w:leftChars="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bookmarkStart w:id="4" w:name="_GoBack"/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drawing>
          <wp:inline distT="0" distB="0" distL="114300" distR="114300">
            <wp:extent cx="6477000" cy="9789160"/>
            <wp:effectExtent l="0" t="0" r="0" b="10160"/>
            <wp:docPr id="2" name="Изображение 2" descr="Основы финансовой грамот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Основы финансовой грамотности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978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"/>
    </w:p>
    <w:p>
      <w:pPr>
        <w:pStyle w:val="12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ПОЯСНИТЕЛЬНАЯЗАПИСКА</w:t>
      </w:r>
    </w:p>
    <w:p>
      <w:pPr>
        <w:spacing w:after="0" w:line="240" w:lineRule="auto"/>
        <w:ind w:firstLine="709"/>
        <w:contextualSpacing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Style w:val="16"/>
        <w:ind w:firstLine="709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Программа рассчитана на обучающихся 8 класса (14-15 лет). Учащиеся в возрасте 14–15 лет с правовой точки зрения обретают часть прав и обязанностей, в том числе в финансовой сфере. Знание базовых понятий финансовой грамотности и владение навыками их использования в практической деятельности дает возможность человеку эффективно управлять личными финансами, то есть контролировать расходы и доходы, планировать личный бюджет, пользоваться накопительными и страховыми инструментами, ориентироваться в сложных продуктах, предлагаемых финансовыми институтами. Финансовая грамотность формируется не только при изучении обществознания, основ безопасности жизнедеятельности (ОБЖ), но и на основе всего комплекса предметов, изучаемых в школе. Математика играет особую роль в решении этих задач.</w:t>
      </w:r>
    </w:p>
    <w:p>
      <w:pPr>
        <w:pStyle w:val="16"/>
        <w:ind w:firstLine="709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Одним из эффективных средств повышения мотивации к изучению математики могут стать практико-ориентированные задачи по финансовой грамотности. Достижение требований федерального стандарта предусматривает ориентацию школьного образования на развитие у обучающихся качеств, необходимых для жизни в современном обществе и осуществлению практического взаимодействия с объектами природы, производства, быта.</w:t>
      </w:r>
    </w:p>
    <w:p>
      <w:pPr>
        <w:pStyle w:val="16"/>
        <w:ind w:firstLine="709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Все задачи по финансовой грамотности составлены на материале, взятом из окружающей действительности и ориентированном на формирование практических навыков учащихся. Как выбрать«правильный» кредит? Какой депозит лучше всего подходит для решения конкретных задач? Какие преимущества имеет пластиковая карта с кэшбеком? Как накопить на поездку? Как распознать финансовых мошенников? Математические практико-ориентированные задачи, научат школьников разбираться в вопросах управления личными финансами, имеющими большое значение в практической жизни каждого человека.</w:t>
      </w:r>
    </w:p>
    <w:p>
      <w:pPr>
        <w:pStyle w:val="16"/>
        <w:ind w:firstLine="709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Нужно научить подростка не бояться взрослой жизни и показать, что существуют алгоритмы действия в тех или иных ситуациях финансового характера. В то же время основным умением, формируемым у учащихся, является умение оценивать финансовую ситуацию, выбирать наиболее подходящий вариант решения проблемы семьи. Эксперты полагают, что обучение финансовой грамотности должно начинаться дома еще в дошкольном возрасте. Многие родители предпочитают не обсуждать с детьми денежные вопросы, считая их неспособными понимать их и тем более принимать участие в их решении. Но именно в семье и для семьи дети могут и должны научиться финансовой грамотности и практиковать ее.</w:t>
      </w:r>
    </w:p>
    <w:p>
      <w:pPr>
        <w:pStyle w:val="16"/>
        <w:ind w:firstLine="709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Данная программа поможет ученикам получить первые навыки семейной экономики. Курс предусматривает изучение теоретического материала, в том числе и в интерактивном формате, с использованием видео и аудио материалов, задач, объяснений на простых примерах, практических заданий, а также финансовых игр, разработанных Сбербанком, Центробанком, Большая часть времени отводится на практическую деятельность для получения опыта действий финансовых отношений.</w:t>
      </w:r>
    </w:p>
    <w:p>
      <w:pPr>
        <w:pStyle w:val="16"/>
        <w:ind w:firstLine="709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bCs/>
          <w:sz w:val="24"/>
          <w:lang w:eastAsia="ru-RU"/>
        </w:rPr>
        <w:t>Цель и задачи программы</w:t>
      </w:r>
    </w:p>
    <w:p>
      <w:pPr>
        <w:pStyle w:val="16"/>
        <w:ind w:firstLine="709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bCs/>
          <w:sz w:val="24"/>
          <w:lang w:eastAsia="ru-RU"/>
        </w:rPr>
        <w:t xml:space="preserve">Целью </w:t>
      </w:r>
      <w:r>
        <w:rPr>
          <w:rFonts w:ascii="Times New Roman" w:hAnsi="Times New Roman"/>
          <w:sz w:val="24"/>
          <w:lang w:eastAsia="ru-RU"/>
        </w:rPr>
        <w:t>программы является формирование специальных компетенций в области управления личными финансами у учащихся, развитие экономического образа мышления, воспитание ответственности и нравственного поведения в области экономических отношений в семье и обществе.</w:t>
      </w:r>
    </w:p>
    <w:p>
      <w:pPr>
        <w:pStyle w:val="16"/>
        <w:ind w:firstLine="709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Реализация поставленной цели осуществляется при решении </w:t>
      </w:r>
      <w:r>
        <w:rPr>
          <w:rFonts w:ascii="Times New Roman" w:hAnsi="Times New Roman"/>
          <w:b/>
          <w:bCs/>
          <w:sz w:val="24"/>
          <w:lang w:eastAsia="ru-RU"/>
        </w:rPr>
        <w:t>следующих задач</w:t>
      </w:r>
      <w:r>
        <w:rPr>
          <w:rFonts w:ascii="Times New Roman" w:hAnsi="Times New Roman"/>
          <w:sz w:val="24"/>
          <w:lang w:eastAsia="ru-RU"/>
        </w:rPr>
        <w:t>:</w:t>
      </w:r>
    </w:p>
    <w:p>
      <w:pPr>
        <w:pStyle w:val="16"/>
        <w:ind w:firstLine="709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1) формировать умение получать и критически осмысливать экономическую информацию, анализировать, систематизировать полученные данные, вести элементарные экономические расчёты;</w:t>
      </w:r>
    </w:p>
    <w:p>
      <w:pPr>
        <w:pStyle w:val="16"/>
        <w:ind w:firstLine="709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2) формировать опыт применения знаний о финансовых институтах для эффективной самореализации в сфере управления личными финансами;</w:t>
      </w:r>
    </w:p>
    <w:p>
      <w:pPr>
        <w:pStyle w:val="16"/>
        <w:ind w:firstLine="709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3) формировать основы культуры и индивидуального стиля экономического поведения, ценностей деловой этики;</w:t>
      </w:r>
    </w:p>
    <w:p>
      <w:pPr>
        <w:pStyle w:val="16"/>
        <w:ind w:firstLine="709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4) воспитывать ответственность за экономические решения.</w:t>
      </w:r>
    </w:p>
    <w:p>
      <w:pPr>
        <w:pStyle w:val="16"/>
        <w:ind w:firstLine="709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5) воспитывать бережливость, аккуратность, рационально использовать различные ресурсы; бережно относиться к личному, школьному, семейному и другому имуществу.</w:t>
      </w:r>
    </w:p>
    <w:p>
      <w:pPr>
        <w:pStyle w:val="16"/>
        <w:ind w:firstLine="709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6) формировать опыт применения полученных знаний и умений для решения элементарных вопросов в области экономики семьи.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pacing w:val="-3"/>
          <w:sz w:val="24"/>
          <w:szCs w:val="24"/>
          <w:lang w:eastAsia="ru-RU"/>
        </w:rPr>
        <w:t>Рабочая программа по внеклассному занятию основы финансовой грамотности для 8 класса общеобразовательной школы на 2022 -2023 учебный год составленавсоответствиистребованиямиследующихдокументов: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ФедеральныйзаконРоссийскойФедерацииот29декабря2012г.№273-ФЗ«ОбобразованиивРоссийскойФедерации».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Федеральныйгосударственныйобразовательныйстандартосновногообщегообразования»,утвержденногоприказомМОРФот17.12.2010г.№1897.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ПриложениекписьмуМинистерстваобразованияинаукиЧелябинскойобласти</w:t>
      </w:r>
      <w:r>
        <w:rPr>
          <w:rFonts w:ascii="Times New Roman" w:hAnsi="Times New Roman" w:eastAsia="Calibri" w:cs="Times New Roman"/>
          <w:sz w:val="24"/>
          <w:szCs w:val="24"/>
        </w:rPr>
        <w:t>от15.06.2020г.№1213/76282«Обособенностяхпреподаванияпредметовв2020-2021учебномгоду».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Учебнаяпрограммадляобщеобразовательныхучреждений.Финансоваяграмотность.8-9классы.ЛавреноваЕ.Б.,РязановаО.И.,ЛипсицИ.В.Вита-Пресс2019год.</w:t>
      </w:r>
    </w:p>
    <w:p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ОсновнаяобразовательнаяпрограммаосновногообщегообразованияМОУ«БураннаяСОШимениВ.М.Волынцева».</w:t>
      </w:r>
    </w:p>
    <w:p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Положение орабочей программе учителявсоответствииот27.03.2020г.МОУ«БураннаяСОШимениВ.М.Волынцева».</w:t>
      </w:r>
    </w:p>
    <w:p>
      <w:pPr>
        <w:spacing w:after="0" w:line="240" w:lineRule="auto"/>
        <w:ind w:firstLine="709"/>
        <w:contextualSpacing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12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ПЛАНИРУЕМЫЕ РЕЗУЛЬТАТЫ ОСВОЕНИЯ УЧЕБНОГО ПРЕДМЕТА</w:t>
      </w:r>
    </w:p>
    <w:p>
      <w:pPr>
        <w:pStyle w:val="12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Личностные планируемые результаты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-осознание себя как члена семьи,обществаи государства ;понимание экономических проблемсемьииучастиевихобсуждении;пониманиефинансовыхсвязейсемьиигосударства;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владениеначальныминавыкамиадаптациивмирефинансовыхотношений:сопоставлениедоходовирасходов,расчётпроцентов,сопоставлениедоходностивложенийнапростыхпримерах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-развитиесамостоятельностииличнойответственностизасвоипоступки;планированиесобственногобюджета,предложениевариантовсобственногозаработка;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-развитиенавыковсотрудничествасвзрослымиисверстникамивразныхигровыхиреальныхэкономическихситуациях;-участиевпринятиирешенийосемейномбюджете.</w:t>
      </w:r>
    </w:p>
    <w:p>
      <w:pPr>
        <w:pStyle w:val="12"/>
        <w:numPr>
          <w:ilvl w:val="1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Метапредметные планируемые результаты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Познавательные: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-освоение способы решения проблем творческого и поискового характера;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ьзованиеразличныхспособовпоиска,сбора,обработки,анализа,организации,передачииинтерпретацииинформации;поискинформациивгазетах,журналах,наинтернет-сайтахипроведениепростыхопросовиинтервью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уменийпредставлятьинформациювзависимостиотпоставленныхзадачввидетаблицы,схемы,графика,диаграммы,диаграммысвязей(интеллект-карты);-овладениелогическимидействиямисравнения,анализа,синтеза,обобщения,классификации,установленияаналогийипричинно-следственныхсвязей,построениярассуждений,отнесениякизвестнымпонятиям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-овладениебазовымипредметнымиимежпредметнымипонятиями.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Регулятивные: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-пониманиецелисвоихдействий;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-планированиедействияспомощьюучителяисамостоятельно;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-проявлениепознавательнойитворческойинициативы;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-оценкаправильностивыполнениядействий;самооценкаивзаимооценка;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-адекватноевосприятиепредложенийтоварищей,учителей,родителей.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Коммуникативные: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-составлениетекстоввустнойиписьменнойформах;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-готовностьслушатьсобеседникаивестидиалог;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-готовностьпризнаватьвозможностьсуществованияразличныхточекзренияиправакаждогоиметьсвою;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-умениеизлагатьсвоёмнение,аргументироватьсвоюточкузренияидаватьоценкусобытий;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ениеобщейцелиипутейеёдостижения;умениедоговариватьсяораспределениифункцийиролейвсовместнойдеятельности,осуществлятьвзаимныйконтрольвсовместнойдеятельности, адекватнооцениватьсобственноеповедениеиповедениеокружающих.</w:t>
      </w:r>
    </w:p>
    <w:p>
      <w:pPr>
        <w:pStyle w:val="12"/>
        <w:numPr>
          <w:ilvl w:val="1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Предметные планируемые результаты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ниманиеосновныхпринциповэкономическойжизниобщества:представлениеоролиденегвсемьеиобществе,опричинахипоследствияхизменениядоходовирасходовсемьи,оролигосударствавэкономикесемьи;пониманиеиправильноеиспользованиеэкономическихтерминов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-освоениеприёмовработысэкономическойинформацией,еёосмысление;проведениепростыхфинансовыхрасчётов.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обретениезнанийиопытапримененияполученныхзнанийиуменийдлярешениятипичныхзадачвобластисемейнойэкономики:знаниеисточниковдоходовинаправленийрасходовсемьииумениесоставлятьпростойсемейныйбюджет;знаниенаправленийинвестированияиспособовсравнениярезультатовнапростыхпримерах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способностейобучающихсяделатьнеобходимыевыводыидаватьобоснованныеоценкиэкономическихситуаций,определениеэлементарныхпроблемвобластисемейныхфинансовинахождениепутейихрешения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-развитиекругозоравобластиэкономическойжизниобществаиформированиепознавательногоинтересакизучениюобщественныхдисциплин.</w:t>
      </w:r>
    </w:p>
    <w:p>
      <w:pPr>
        <w:pStyle w:val="12"/>
        <w:numPr>
          <w:ilvl w:val="1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Система оценки достижения планируемых результатов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Критериисформированностиметапредметныхпланируемыхрезультатовявляютсятриблокауниверсальныхдействий:</w:t>
      </w:r>
    </w:p>
    <w:p>
      <w:pPr>
        <w:pStyle w:val="12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Регулятивные;</w:t>
      </w:r>
    </w:p>
    <w:p>
      <w:pPr>
        <w:pStyle w:val="12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Познавательные,втомчислесмысловоечтение,формированиеИКТ-компетентностиобучающихся,формированиеэкологическогомышления;</w:t>
      </w:r>
    </w:p>
    <w:p>
      <w:pPr>
        <w:pStyle w:val="12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Коммуникативные.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арийоценкиметапредметныхрезультатовстроитьсянамежпредметнойоснове.Нафинансовойграмотности:индивидуально-групповойпроект–оценкарегулятивных,коммуникативныхуниверсальныхучебныхдействий,атакжечастичнопознавательных.Индивидуально-групповойпроектиспользуетсяврамкахтекущегоконтроляуспеваемостиираспределяетсявтечениигода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ценкапредметныхрезультатовпредставляетсобойоценкудостиженияобучающимисяпланируемыхрезультатовпоотдельнымпредметам,представленнымвучебномплане.Дляосуществлениятекущегоконтроляуспеваемостипоучебнымпредметамиспользуютсяразнообразныеметодыиформы,взаимнодополняющиедругдруга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письменныйтест,практическаяработа,самостоятельнаяработа.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Промежуточнаяаттестациявформезащитыпроекта.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лятекущегоконтроляв8классахприменяютсяследующиеформы:контрольноетестирование,лабораторно-практическаяработа.Оценочныематериалыпредставленывприложении№2.</w:t>
      </w:r>
    </w:p>
    <w:p>
      <w:pPr>
        <w:pStyle w:val="12"/>
        <w:numPr>
          <w:ilvl w:val="1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Организация проектной деятельности учащихся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о-исследовательскаядеятельностьучащихсяявляетсянеотъемлемойчастьюучебногопроцесса.Восновепроектно-исследовательскойдеятельностиобучающихсялежитсистемно-деятельностныйподход,какпринципорганизацииобразовательногопроцессаприреализациифедеральныхгосударственныхобразовательныхстандартов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Темыпроектовпредложенывприложении№1</w:t>
      </w:r>
    </w:p>
    <w:p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pStyle w:val="12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СОДЕРЖАНИЕУЧЕБНОГОПРЕДМЕТА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rPr>
          <w:b/>
          <w:bCs/>
        </w:rPr>
        <w:t>Раздел1.Управлениеденежнымисредствамисемьи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rPr>
          <w:b/>
          <w:bCs/>
        </w:rPr>
        <w:t>Базовыепонятияизнания:</w:t>
      </w:r>
      <w:r>
        <w:t>Эмиссияденег,денежнаямасса,покупательнаяспособностьденег,Центральныйбанк,структурадоходовнаселения,структурадоходовсемьи,структураличныхдоходов,человеческийкапитал,благосостояниесемьи,контрольрасходовсемьи,семейныйбюджет:профицит,дефицит,личныйбюджет.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t>Знаниетого,какимименнообразомвсовременнойэкономикеосуществляетсяэмиссияденег;изчегосостоитденежнаямасса;способоввлияниягосударстванаинфляцию;структурыдоходовнаселенияРоссиииеёизмененийвконцеXX–началеXXIв.;факторов,влияющихвРоссиинаразмердоходовизразличныхисточников;зависимостиуровняблагосостоянияотструктурыисточниковдоходовсемьи;статейсемейногоиличногобюджета;обязательныхежемесячныхтратсемьииличныхтрат.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rPr>
          <w:b/>
          <w:bCs/>
        </w:rPr>
        <w:t>Личностныехарактеристикииустановки: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rPr>
          <w:b/>
          <w:bCs/>
        </w:rPr>
        <w:t>Понимание:</w:t>
      </w:r>
      <w:r>
        <w:t>–того,чтоналичныеденьгинеединственнаяформаоплатытоваровиуслуг;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t>–ролиденегвэкономикестраныкакважнейшегоэлементарыночнойэкономики;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t>–влиянияобразованиянапоследующуюкарьеруисоответственноналичныедоходы;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t>–того,чтобесконтрольнаятратасемейныхдоходовлишаетсемьювозможностиобеспечитьустойчивостьсвоегоблагосостоянияиможетпривестикфинансовымтрудностямсемьи;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t>–различийвструктуресемейногобюджетарасходовиеёизменениявзависимостиотвозрастачленовсемьиидругихфакторов;необходимостипланироватьдоходыирасходысемьи.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t>Умения:–пользоватьсядебетовойкартой;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t>–определятьпричиныростаинфляции;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t>–рассчитыватьличныйисемейныйдоход;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t>–читатьдиаграммы,графики,иллюстрирующиеструктурудоходовнаселенияилисемьи;–различатьличныерасходыирасходысемьи;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t>–считатьличныерасходыирасходысемьикаквкраткосрочном,такивдолгосрочномпериодах;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t>–вестиучётдоходовирасходов;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t>–развиватькритическоемышление.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rPr>
          <w:b/>
          <w:bCs/>
        </w:rPr>
        <w:t>Компетенции:</w:t>
      </w:r>
      <w:r>
        <w:t>–устанавливатьпричинно-следственныесвязимеждунормойинфляциииуровнемдоходовсемей;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t>–использоватьразличныеисточникидляопределенияпричининфляциииеёвлияниянапокупательнуюспособностьденег,имеющихсявналичии;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t>–определятьиоцениватьвариантыповышенияличногодохода;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t>–соотноситьвкладвличноеобразованиеипоследующийличныйдоход;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t>–сравниватьразличныепрофессииисферызанятостидляоценкипотенциалаизвлечениядоходаиростасвоегоблагосостояниянакороткомидлительномжизненномгоризонте;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t>–оцениватьсвоиежемесячныерасходы;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t>–соотноситьразличныепотребностиижеланиясточкизренияфинансовыхвозможностей;–определятьприоритетныетраты;исходяизэтогостроитьбюджетнакраткосрочнуюидолгосрочнуюперспективы;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t>–осуществлятьанализбюджетаиоптимизироватьегодляформированиясбережений.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rPr>
          <w:b/>
          <w:bCs/>
        </w:rPr>
        <w:t>Раздел2.Способыповышениясемейногоблагосостояния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rPr>
          <w:b/>
          <w:bCs/>
        </w:rPr>
        <w:t>Базовыепонятияизнания:</w:t>
      </w:r>
      <w:r>
        <w:t>Банк;инвестиционныйфонд;страховаякомпания;финансовоепланирование.Знаниеосновныхвидовфинансовыхуслугипродуктовдляфизическихлиц;знаниевозможныхнормсбереженияпоэтапамжизненногоцикла.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t>Личностныехарактеристикииустановки: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rPr>
          <w:b/>
          <w:bCs/>
        </w:rPr>
        <w:t>Понимание:</w:t>
      </w:r>
      <w:r>
        <w:t>–принципахраненияденегнабанковскомсчёте;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t>–вариантовиспользованиясбереженияиинвестированиянаразныхстадияхжизненногоцикласемьи;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t>–необходимостиаккумулироватьсбережениядлябудущихтрат;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t>–возможныхрисковприсбережениииинвестировании.Умения: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t>–рассчитатьреальныйбанковскийпроцент;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t>–рассчитатьдоходностьбанковскоговкладаидругихопераций;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t>–анализироватьдоговоры;–отличатьинвестицииотсбережений;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t>–сравниватьдоходностьинвестиционныхпродуктов.Компетенции: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t>–искатьнеобходимуюинформациюнасайтахбанков,страховыхкомпанийидр.финансовыхучреждений;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t>–оцениватьнеобходимостьиспользованияразличныхфинансовыхинструментовдляповышенияблагосостояниясемьи;–откладыватьденьгинаопределённыецели;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t>–выбиратьрациональныесхемыинвестированиясемейныхсбереженийдляобеспечениябудущихкрупныхрасходовсемьи.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rPr>
          <w:b/>
          <w:bCs/>
        </w:rPr>
        <w:t>Раздел3.Рискивмиреденег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rPr>
          <w:b/>
          <w:bCs/>
        </w:rPr>
        <w:t>Базовыепонятияизнания:</w:t>
      </w:r>
      <w:r>
        <w:t>Особыежизненныеситуации;социальныепособия;форс-мажор;страхование;видыстрахованияистраховыхпродуктов;финансовыериски;видырисков.Знаниевидовразличныхособыхжизненныхситуаций;способовгосударственнойподдержкивслучаяхприродныхитехногенныхкатастрофидругихфорс-мажорныхслучаях;видовстрахования;видовфинансовыхрисков:инфляция,девальвация,банкротствофинансовыхкомпаний,управляющихсемейнымисбережениями,финансовоемошенничество;представлениеоспособахсокращенияфинансовыхрисков.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rPr>
          <w:b/>
          <w:bCs/>
        </w:rPr>
        <w:t>Личностныехарактеристикииустановки: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rPr>
          <w:b/>
          <w:bCs/>
        </w:rPr>
        <w:t>Понимание:</w:t>
      </w:r>
      <w:r>
        <w:t>–того,чтоприрождениидетейструктурарасходовсемьиизменяется;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t>–необходимостииметьфинансовуюподушкубезопасностинаслучайчрезвычайныхикризисныхжизненныхситуаций;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t>–возможностистрахованияжизниисемейногоимуществадляуправлениярисками;Пониманиепричинфинансовыхрисков: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t>–необходимостибытьосторожнымвфинансовойсфере,необходимостипроверятьпоступающуюинформациюизразличныхисточников(изрекламы,отграждан,изучреждений).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rPr>
          <w:b/>
          <w:bCs/>
        </w:rPr>
        <w:t>Умения:</w:t>
      </w:r>
      <w:r>
        <w:t>–находитьвИнтернетесайтысоциальныхслужб,обращатьсязапомощью;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t>–читатьдоговорстрахования;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t>–рассчитыватьежемесячныеплатежипострахованию;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t>–защититьличнуюинформацию,втомчислевсетиИнтернет;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t>–пользоватьсябанковскойкартойсминимальнымфинансовымриском;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t>–соотноситьрискиивыгоды.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rPr>
          <w:b/>
          <w:bCs/>
        </w:rPr>
        <w:t>Компетенции:</w:t>
      </w:r>
      <w:r>
        <w:t>–оцениватьпоследствиясложныхжизненныхситуацийсточкизренияпересмотраструктурыфинансовсемьииличныхфинансов;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t>–оцениватьпредлагаемыевариантыстрахования;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t>–анализироватьиоцениватьфинансовыериски;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t>–развиватькритическоемышлениепоотношениюкрекламнымсообщениям;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t>–способностьреальнооцениватьсвоифинансовыевозможности.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rPr>
          <w:b/>
          <w:bCs/>
        </w:rPr>
        <w:t>Раздел4.Семьяифинансовыеорганизации:каксотрудничатьбезпроблем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rPr>
          <w:b/>
          <w:bCs/>
        </w:rPr>
        <w:t>Базовыепонятияизнания:</w:t>
      </w:r>
      <w:r>
        <w:t>Банк;коммерческийбанк;Центральныйбанк;бизнес;бизнесплан;источникифинансирования;валюта;мировойвалютныйрынок;курсвалюты.Знаниевидовопераций,осуществляемыхбанками;необходимостьналичияубанкалицензиидляосуществлениябанковскихопераций;какиебываютисточникидлясозданиябизнесаиспособызащитыотбанкротства;иметьпредставлениеоструктуребизнес-плана:иметьпредставлениеобосновныхфинансовыхправилахведениябизнеса;знатьтипывалют;иметьпредставлениеотом,какмировойвалютныйрыноквлияетнавалютныйрынокРоссии;знать,какопределяютсякурсывалютвэкономикеРоссии.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rPr>
          <w:b/>
          <w:bCs/>
        </w:rPr>
        <w:t>Личностныехарактеристикииустановки: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rPr>
          <w:b/>
          <w:bCs/>
        </w:rPr>
        <w:t>Понимание:</w:t>
      </w:r>
      <w:r>
        <w:t>–устройствабанковскойсистемы: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t>–того,чтовступлениевотношениясбанкомдолжныосуществлятьнеспонтанно,подвоздействиемрекламы,аподействительнойнеобходимостиисознаниемспособоввзаимодействия;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t>–ответственностиирискованностизанятиябизнесом;пониманиетрудностей,скоторымиприходитсясталкиватьсяпривыборетакогородакарьеры;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t>–того,чтодляначалабизнес-деятельностинеобходимополучитьспециальноеобразование;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t>–того,отчегозависяткурсывалют;пониманиеусловияприкоторыхсемьяможетвыиграть,размещаясемейныесбереженияввалюте.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rPr>
          <w:b/>
          <w:bCs/>
        </w:rPr>
        <w:t>Умения:</w:t>
      </w:r>
      <w:r>
        <w:t>–читатьдоговорсбанком;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t>–рассчитыватьбанковскийпроцентисуммувыплатповкладам;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t>–находитьактуальнуюинформациюнаспециальныхсайтах,посвящённыхсозданиюмалого(втомчислесемейного)бизнеса;рассчитыватьиздержки,доход,прибыль;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t>–переводитьоднувалютывдругую;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t>–находитьинформациюобизмененияхкурсоввалют.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rPr>
          <w:b/>
          <w:bCs/>
        </w:rPr>
        <w:t>Компетенции:</w:t>
      </w:r>
      <w:r>
        <w:t>–оцениватьнеобходимостьиспользованиябанковскихуслугдлярешениясвоихфинансовыхпроблемипроблемсемьи;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t>–выделятькругвопросов,которыенадообдуматьприсозданиисвоегобизнеса,атакжетипырисков,такомубизнесуугрожающие;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t>–оцениватьнеобходимостьналичиясбереженийввалютевзависимостиотэкономическойситуациивстране.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rPr>
          <w:b/>
          <w:bCs/>
        </w:rPr>
        <w:t>Раздел5.Человекигосударство:каконивзаимодействуют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rPr>
          <w:b/>
          <w:bCs/>
        </w:rPr>
        <w:t>Базовыепонятияизнания:</w:t>
      </w:r>
      <w:r>
        <w:t>Налоги;прямыеикосвенныеналоги;пошлины;сборы;пенсия;пенсионнаясистема;пенсионныефонды.Знаниеосновныхвидовналогов,взимаемыхсфизическихиюридическихлиц(базовые);способовуплатыналогов(личноипредприятием);общихпринциповустройствапенсионнойсистемыРФ;иметьпредставленияоспособахпенсионныхнакопленийЛичностныехарактеристикииустановки:Представлениеобответственностиналогоплательщика;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rPr>
          <w:b/>
          <w:bCs/>
        </w:rPr>
        <w:t>Понимание:</w:t>
      </w:r>
      <w:r>
        <w:t>–неотвратимостинаказания(штрафов)занеуплатуналоговинегативноевлияниештрафовнасемейныйбюджет;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t>–того,чтоприпланированиибудущейпенсиинеобходимонетолькополагатьсянагосударственнуюпенсионнуюсистему,ноисоздаватьсвоипрограммынакоплениясредствистрахованиянастарость.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rPr>
          <w:b/>
          <w:bCs/>
        </w:rPr>
        <w:t>Умения:</w:t>
      </w:r>
      <w:r>
        <w:t>–считатьсуммузаплаченныхналоговилисумму,которуюнеобходимозаплатитьвкачественалога;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t>–просчитывать,какизменениявструктуреиразмерахсемейныхдоходовиимуществамогутповлиятьнавеличинуподлежащихуплатеналогов;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t>–находитьактуальнуюинформациюопенсионнойсистемеинакопленияхвсетиИнтернет.</w:t>
      </w:r>
      <w:r>
        <w:rPr>
          <w:b/>
          <w:bCs/>
        </w:rPr>
        <w:t>Компетенции:</w:t>
      </w:r>
      <w:r>
        <w:t>–осознаватьгражданскуюответственностьприуплатеналогов;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t>–планироватьрасходынауплатуналогов;</w:t>
      </w:r>
    </w:p>
    <w:p>
      <w:pPr>
        <w:pStyle w:val="10"/>
        <w:spacing w:before="0" w:beforeAutospacing="0" w:after="0" w:afterAutospacing="0"/>
        <w:ind w:firstLine="709"/>
        <w:contextualSpacing/>
      </w:pPr>
      <w:r>
        <w:t>–рассчитатьипрогнозировать,какмогутбытьсвязанывеличинысбереженийнапротяжениитрудоспособноговозрастаимесячногодоходапослеокончаниятрудовойкарьеры.</w:t>
      </w:r>
    </w:p>
    <w:p>
      <w:pPr>
        <w:spacing w:after="0" w:line="240" w:lineRule="auto"/>
        <w:ind w:firstLine="709"/>
        <w:contextualSpacing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ascii="Times New Roman" w:hAnsi="Times New Roman" w:eastAsia="Calibri" w:cs="Times New Roman"/>
          <w:bCs/>
          <w:sz w:val="24"/>
          <w:szCs w:val="24"/>
        </w:rPr>
        <w:br w:type="page"/>
      </w:r>
    </w:p>
    <w:p>
      <w:pPr>
        <w:pStyle w:val="12"/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bookmarkStart w:id="0" w:name="_Hlk52999596"/>
      <w:r>
        <w:rPr>
          <w:rFonts w:ascii="Times New Roman" w:hAnsi="Times New Roman" w:eastAsia="Calibri" w:cs="Times New Roman"/>
          <w:b/>
          <w:sz w:val="24"/>
          <w:szCs w:val="24"/>
        </w:rPr>
        <w:t>ТЕМАТИЧЕСКОЕПЛАНИРОВАНИЕ</w:t>
      </w:r>
    </w:p>
    <w:bookmarkEnd w:id="0"/>
    <w:p>
      <w:pPr>
        <w:pStyle w:val="12"/>
        <w:spacing w:after="0" w:line="240" w:lineRule="auto"/>
        <w:rPr>
          <w:rFonts w:ascii="Times New Roman" w:hAnsi="Times New Roman" w:eastAsia="Calibri" w:cs="Times New Roman"/>
          <w:bCs/>
          <w:sz w:val="24"/>
          <w:szCs w:val="24"/>
        </w:rPr>
      </w:pPr>
      <w:bookmarkStart w:id="1" w:name="_Hlk53021954"/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40" w:type="dxa"/>
          <w:bottom w:w="0" w:type="dxa"/>
          <w:right w:w="40" w:type="dxa"/>
        </w:tblCellMar>
      </w:tblPr>
      <w:tblGrid>
        <w:gridCol w:w="669"/>
        <w:gridCol w:w="6235"/>
        <w:gridCol w:w="2673"/>
        <w:gridCol w:w="708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64" w:hRule="atLeast"/>
        </w:trPr>
        <w:tc>
          <w:tcPr>
            <w:tcW w:w="504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/>
                <w:iCs/>
                <w:lang w:eastAsia="ru-RU"/>
              </w:rPr>
              <w:t>№п/п</w:t>
            </w:r>
          </w:p>
        </w:tc>
        <w:tc>
          <w:tcPr>
            <w:tcW w:w="2224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lang w:eastAsia="ru-RU"/>
              </w:rPr>
              <w:t>Наименованиеразделовитем</w:t>
            </w:r>
          </w:p>
        </w:tc>
        <w:tc>
          <w:tcPr>
            <w:tcW w:w="1214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lang w:eastAsia="ru-RU"/>
              </w:rPr>
              <w:t>Количествочасовпланируемоеучителем</w:t>
            </w:r>
          </w:p>
        </w:tc>
        <w:tc>
          <w:tcPr>
            <w:tcW w:w="1058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Контроль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95" w:hRule="atLeast"/>
        </w:trPr>
        <w:tc>
          <w:tcPr>
            <w:tcW w:w="5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Раздел1</w:t>
            </w:r>
          </w:p>
        </w:tc>
        <w:tc>
          <w:tcPr>
            <w:tcW w:w="2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Управлениеденежнымисредствамисемьи</w:t>
            </w: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95" w:hRule="atLeast"/>
        </w:trPr>
        <w:tc>
          <w:tcPr>
            <w:tcW w:w="5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Происхождениеденег</w:t>
            </w: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95" w:hRule="atLeast"/>
        </w:trPr>
        <w:tc>
          <w:tcPr>
            <w:tcW w:w="5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Источникиденежныхсредств</w:t>
            </w: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95" w:hRule="atLeast"/>
        </w:trPr>
        <w:tc>
          <w:tcPr>
            <w:tcW w:w="5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Контрольсемейныхрасходов</w:t>
            </w: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95" w:hRule="atLeast"/>
        </w:trPr>
        <w:tc>
          <w:tcPr>
            <w:tcW w:w="5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Построениесемейногобюджета</w:t>
            </w: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95" w:hRule="atLeast"/>
        </w:trPr>
        <w:tc>
          <w:tcPr>
            <w:tcW w:w="5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Раздел2</w:t>
            </w:r>
          </w:p>
        </w:tc>
        <w:tc>
          <w:tcPr>
            <w:tcW w:w="2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Способыповышениясемейногоблагосостояния</w:t>
            </w: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95" w:hRule="atLeast"/>
        </w:trPr>
        <w:tc>
          <w:tcPr>
            <w:tcW w:w="5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Способыувеличениясемейныхдоходовсиспользованиемуслугфинансовыхорганизаций</w:t>
            </w: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95" w:hRule="atLeast"/>
        </w:trPr>
        <w:tc>
          <w:tcPr>
            <w:tcW w:w="5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Финансовоепланирование,какспособповышенияблагосостояния</w:t>
            </w: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16" w:hRule="atLeast"/>
        </w:trPr>
        <w:tc>
          <w:tcPr>
            <w:tcW w:w="5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Раздел3</w:t>
            </w:r>
          </w:p>
        </w:tc>
        <w:tc>
          <w:tcPr>
            <w:tcW w:w="2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eastAsia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Рискивмиреденег</w:t>
            </w: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16" w:hRule="atLeast"/>
        </w:trPr>
        <w:tc>
          <w:tcPr>
            <w:tcW w:w="5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Особыежизненныеситуацииикакснимисправиться</w:t>
            </w: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16" w:hRule="atLeast"/>
        </w:trPr>
        <w:tc>
          <w:tcPr>
            <w:tcW w:w="5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Рискивмиреденег</w:t>
            </w: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16" w:hRule="atLeast"/>
        </w:trPr>
        <w:tc>
          <w:tcPr>
            <w:tcW w:w="5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Собственный бизнес</w:t>
            </w: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16" w:hRule="atLeast"/>
        </w:trPr>
        <w:tc>
          <w:tcPr>
            <w:tcW w:w="5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Раздел4</w:t>
            </w:r>
          </w:p>
        </w:tc>
        <w:tc>
          <w:tcPr>
            <w:tcW w:w="2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eastAsia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35" w:hRule="atLeast"/>
        </w:trPr>
        <w:tc>
          <w:tcPr>
            <w:tcW w:w="272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eastAsia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2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10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bookmarkEnd w:id="1"/>
    </w:tbl>
    <w:p>
      <w:pPr>
        <w:pStyle w:val="12"/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</w:rPr>
        <w:sectPr>
          <w:footerReference r:id="rId5" w:type="default"/>
          <w:pgSz w:w="11906" w:h="16838"/>
          <w:pgMar w:top="567" w:right="567" w:bottom="567" w:left="1134" w:header="709" w:footer="709" w:gutter="0"/>
          <w:pgNumType w:start="2"/>
          <w:cols w:space="708" w:num="1"/>
          <w:docGrid w:linePitch="360" w:charSpace="0"/>
        </w:sectPr>
      </w:pPr>
    </w:p>
    <w:p>
      <w:pPr>
        <w:pStyle w:val="12"/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КАЛЕНДАРНО-ТЕМАТИЧЕСКОЕПЛАНИРОВАНИЕ</w:t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"/>
        <w:gridCol w:w="5903"/>
        <w:gridCol w:w="810"/>
        <w:gridCol w:w="436"/>
        <w:gridCol w:w="220"/>
        <w:gridCol w:w="3277"/>
        <w:gridCol w:w="2247"/>
        <w:gridCol w:w="2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0" w:type="pct"/>
            <w:vMerge w:val="restar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bookmarkStart w:id="2" w:name="_Hlk53020961"/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35" w:type="pct"/>
            <w:vMerge w:val="restar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Названиетемы,раздела</w:t>
            </w:r>
          </w:p>
        </w:tc>
        <w:tc>
          <w:tcPr>
            <w:tcW w:w="253" w:type="pct"/>
            <w:vMerge w:val="restar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Кол-вочасов</w:t>
            </w:r>
          </w:p>
        </w:tc>
        <w:tc>
          <w:tcPr>
            <w:tcW w:w="253" w:type="pct"/>
            <w:gridSpan w:val="2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19" w:type="pct"/>
            <w:vMerge w:val="restar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99" w:type="pct"/>
            <w:vMerge w:val="restar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Дополнительная деятельность</w:t>
            </w:r>
          </w:p>
        </w:tc>
        <w:tc>
          <w:tcPr>
            <w:tcW w:w="822" w:type="pct"/>
            <w:vMerge w:val="restar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Контроль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20" w:type="pct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1835" w:type="pct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253" w:type="pct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253" w:type="pct"/>
            <w:gridSpan w:val="2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1019" w:type="pct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699" w:type="pct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822" w:type="pct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5000" w:type="pct"/>
            <w:gridSpan w:val="8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8класс(35ч)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8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Управлениеденежнымисредствамисемьи(12ч)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8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Происхождениеденег(3ч)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5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Деньги:чтоэтотакое?</w:t>
            </w:r>
          </w:p>
        </w:tc>
        <w:tc>
          <w:tcPr>
            <w:tcW w:w="253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3" w:type="pct"/>
            <w:gridSpan w:val="2"/>
            <w:vMerge w:val="restar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019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699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Лекция-беседа</w:t>
            </w:r>
          </w:p>
        </w:tc>
        <w:tc>
          <w:tcPr>
            <w:tcW w:w="822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Текущийконтроль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5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Чтоможетпроисходитьсденьгамиикакэтовлияетнафинансынашейсемьи</w:t>
            </w:r>
          </w:p>
        </w:tc>
        <w:tc>
          <w:tcPr>
            <w:tcW w:w="253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3" w:type="pct"/>
            <w:gridSpan w:val="2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019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699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822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Текущийконтроль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35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Чтоможетпроисходитьсденьгамиикакэтовлияетнафинансынашейсемьи</w:t>
            </w:r>
          </w:p>
        </w:tc>
        <w:tc>
          <w:tcPr>
            <w:tcW w:w="253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3" w:type="pct"/>
            <w:gridSpan w:val="2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019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699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822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8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Источникиденежныхсредств(3ч)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35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Какиебываютисточникидоходов</w:t>
            </w:r>
          </w:p>
        </w:tc>
        <w:tc>
          <w:tcPr>
            <w:tcW w:w="253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3" w:type="pct"/>
            <w:gridSpan w:val="2"/>
            <w:vMerge w:val="restar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019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ИсточникифинансированияОмскойобласти</w:t>
            </w:r>
          </w:p>
        </w:tc>
        <w:tc>
          <w:tcPr>
            <w:tcW w:w="699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822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Текущийконтроль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35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Отчегозависятличныеисемейныедоходы</w:t>
            </w:r>
          </w:p>
        </w:tc>
        <w:tc>
          <w:tcPr>
            <w:tcW w:w="253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3" w:type="pct"/>
            <w:gridSpan w:val="2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019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699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822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Текущийконтроль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35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Отчегозависятличныеисемейныедоходы</w:t>
            </w:r>
          </w:p>
        </w:tc>
        <w:tc>
          <w:tcPr>
            <w:tcW w:w="253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3" w:type="pct"/>
            <w:gridSpan w:val="2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019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699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822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8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Контрольсемейныхрасходов(2ч)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35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Какконтролироватьсемейныерасходы</w:t>
            </w:r>
          </w:p>
        </w:tc>
        <w:tc>
          <w:tcPr>
            <w:tcW w:w="253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" w:type="pct"/>
            <w:vMerge w:val="restar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69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019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699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Источникидоходамоейсемьи</w:t>
            </w:r>
          </w:p>
        </w:tc>
        <w:tc>
          <w:tcPr>
            <w:tcW w:w="822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Текущийконтроль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35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Какконтролироватьсемейныерасходы</w:t>
            </w:r>
          </w:p>
        </w:tc>
        <w:tc>
          <w:tcPr>
            <w:tcW w:w="253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" w:type="pct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69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019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План расходов вашей семьи</w:t>
            </w:r>
          </w:p>
        </w:tc>
        <w:tc>
          <w:tcPr>
            <w:tcW w:w="699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822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8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Построениесемейногобюджета(4ч)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35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Чтотакоесемейныйбюджетикакегопостроить</w:t>
            </w:r>
          </w:p>
        </w:tc>
        <w:tc>
          <w:tcPr>
            <w:tcW w:w="253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69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019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699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822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35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Чтотакоесемейныйбюджетикакегопостроить</w:t>
            </w:r>
          </w:p>
        </w:tc>
        <w:tc>
          <w:tcPr>
            <w:tcW w:w="253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69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019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699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822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Текущийконтроль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35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Какоптимизироватьсемейныйбюджет</w:t>
            </w:r>
          </w:p>
        </w:tc>
        <w:tc>
          <w:tcPr>
            <w:tcW w:w="253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69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019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699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822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Текущийконтроль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35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Контрольнаяработапотеме«Управлениеденежнымисредствамисемьи»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69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019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699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822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Контрольнаяработапоразделу1.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8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Способыповышениясемейногоблагосостояния(7ч)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8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Способыувеличениясемейныхдоходовсиспользованиемуслугфинансовыхорганизаций(3ч)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35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Длячегонужныфинансовыеорганизации</w:t>
            </w:r>
          </w:p>
        </w:tc>
        <w:tc>
          <w:tcPr>
            <w:tcW w:w="253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69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019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ФинансовыеорганизацииОмскойобласти</w:t>
            </w:r>
          </w:p>
        </w:tc>
        <w:tc>
          <w:tcPr>
            <w:tcW w:w="699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822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Текущийконтроль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35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Какувеличитьсемейныедоходысиспользованиемфинансовыхорганизаций</w:t>
            </w:r>
          </w:p>
        </w:tc>
        <w:tc>
          <w:tcPr>
            <w:tcW w:w="253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69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019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699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822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Текущийконтроль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35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увеличить семейные доходы с использованием финансовых организаций</w:t>
            </w:r>
          </w:p>
        </w:tc>
        <w:tc>
          <w:tcPr>
            <w:tcW w:w="253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83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69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019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699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822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8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Финансовоепланирование,какспособповышенияблагосостояния(4ч)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835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Длячегонужноосуществлятьфинансовоепланирование</w:t>
            </w:r>
          </w:p>
        </w:tc>
        <w:tc>
          <w:tcPr>
            <w:tcW w:w="253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69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019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699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822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Текущийконтроль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35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Какосуществлятьфинансовоепланированиенаразныхжизненныхэтапах</w:t>
            </w:r>
          </w:p>
        </w:tc>
        <w:tc>
          <w:tcPr>
            <w:tcW w:w="253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69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019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699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822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Текущийконтроль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35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Какосуществлятьфинансовоепланированиенаразныхжизненныхэтапах</w:t>
            </w:r>
          </w:p>
        </w:tc>
        <w:tc>
          <w:tcPr>
            <w:tcW w:w="253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69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019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699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822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835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Контрольнаяработапотеме«Способыповышениясемейногоблагосостояния»</w:t>
            </w:r>
          </w:p>
        </w:tc>
        <w:tc>
          <w:tcPr>
            <w:tcW w:w="253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69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019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699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822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Контрольнаяработапоразделу2.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8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Рискивмиреденег(14ч)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8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Особыежизненныеситуацииикакснимисправиться(4ч)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35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ОЖС:рождениеребенка,потерякормильца.</w:t>
            </w:r>
          </w:p>
        </w:tc>
        <w:tc>
          <w:tcPr>
            <w:tcW w:w="253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69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019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699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822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Текущийконтроль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835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ОЖС:болезнь,потеряработы.</w:t>
            </w:r>
          </w:p>
        </w:tc>
        <w:tc>
          <w:tcPr>
            <w:tcW w:w="253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69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019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699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822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835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Чемпоможетстрахование</w:t>
            </w:r>
          </w:p>
        </w:tc>
        <w:tc>
          <w:tcPr>
            <w:tcW w:w="253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69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019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699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822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Текущийконтроль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835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Чемпоможетстрахование</w:t>
            </w:r>
          </w:p>
        </w:tc>
        <w:tc>
          <w:tcPr>
            <w:tcW w:w="253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69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019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699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822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8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Рискивмиреденег(3ч)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835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Какиебываютфинансовыериски</w:t>
            </w:r>
          </w:p>
        </w:tc>
        <w:tc>
          <w:tcPr>
            <w:tcW w:w="253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69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019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699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822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Текущийконтроль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835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Какиебываютфинансовыериски</w:t>
            </w:r>
          </w:p>
        </w:tc>
        <w:tc>
          <w:tcPr>
            <w:tcW w:w="253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69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019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Реферат «Особые жизненные ситуации случившиеся с моей семьей»</w:t>
            </w:r>
          </w:p>
        </w:tc>
        <w:tc>
          <w:tcPr>
            <w:tcW w:w="699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822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835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финансовые пирамиды</w:t>
            </w:r>
          </w:p>
        </w:tc>
        <w:tc>
          <w:tcPr>
            <w:tcW w:w="253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69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019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Финансовые пирамиды в Омской области</w:t>
            </w:r>
          </w:p>
        </w:tc>
        <w:tc>
          <w:tcPr>
            <w:tcW w:w="699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822" w:type="pct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8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Собственный бизнес (7ч)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835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бизнес</w:t>
            </w:r>
          </w:p>
        </w:tc>
        <w:tc>
          <w:tcPr>
            <w:tcW w:w="253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69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019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Распространенные бизнес-идеи Омской области</w:t>
            </w:r>
          </w:p>
        </w:tc>
        <w:tc>
          <w:tcPr>
            <w:tcW w:w="699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822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Текущий контроль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35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создать свое дело</w:t>
            </w:r>
          </w:p>
        </w:tc>
        <w:tc>
          <w:tcPr>
            <w:tcW w:w="253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69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019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699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822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Текущий контроль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835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нужно знать, чтобы создать своё дело</w:t>
            </w:r>
          </w:p>
        </w:tc>
        <w:tc>
          <w:tcPr>
            <w:tcW w:w="253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" w:type="pct"/>
          </w:tcPr>
          <w:p>
            <w:pPr>
              <w:pStyle w:val="2"/>
              <w:spacing w:line="240" w:lineRule="auto"/>
              <w:outlineLvl w:val="1"/>
              <w:rPr>
                <w:szCs w:val="24"/>
              </w:rPr>
            </w:pPr>
          </w:p>
        </w:tc>
        <w:tc>
          <w:tcPr>
            <w:tcW w:w="69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019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699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822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835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Риски в мире денег»</w:t>
            </w:r>
          </w:p>
        </w:tc>
        <w:tc>
          <w:tcPr>
            <w:tcW w:w="253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83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69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019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699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822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835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«Моя бизнес идея»</w:t>
            </w:r>
          </w:p>
        </w:tc>
        <w:tc>
          <w:tcPr>
            <w:tcW w:w="253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69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019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699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822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835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«Моя бизнес идея»</w:t>
            </w:r>
          </w:p>
        </w:tc>
        <w:tc>
          <w:tcPr>
            <w:tcW w:w="253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69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019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699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822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835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253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83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69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019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699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822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8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Подведение итогов (повторение) – 2 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835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Повторениепройденногоматериалазакурс8класса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69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019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699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822" w:type="pct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Финансоваявикторинапоразделу3.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835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Итоговаяконтрольнаяработа</w:t>
            </w:r>
          </w:p>
        </w:tc>
        <w:tc>
          <w:tcPr>
            <w:tcW w:w="253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69" w:type="pc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019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699" w:type="pct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822" w:type="pct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Итоговаяконтрольнаяработа</w:t>
            </w:r>
          </w:p>
        </w:tc>
      </w:tr>
      <w:bookmarkEnd w:id="2"/>
    </w:tbl>
    <w:p>
      <w:pPr>
        <w:pStyle w:val="12"/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</w:p>
    <w:p>
      <w:pPr>
        <w:pStyle w:val="12"/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bCs/>
          <w:sz w:val="24"/>
          <w:szCs w:val="24"/>
        </w:rPr>
        <w:sectPr>
          <w:pgSz w:w="16838" w:h="11906" w:orient="landscape"/>
          <w:pgMar w:top="567" w:right="567" w:bottom="1134" w:left="567" w:header="709" w:footer="709" w:gutter="0"/>
          <w:cols w:space="708" w:num="1"/>
          <w:docGrid w:linePitch="360" w:charSpace="0"/>
        </w:sectPr>
      </w:pPr>
    </w:p>
    <w:p>
      <w:pPr>
        <w:pStyle w:val="12"/>
        <w:spacing w:after="0" w:line="240" w:lineRule="auto"/>
        <w:ind w:left="0" w:firstLine="709"/>
        <w:jc w:val="right"/>
        <w:rPr>
          <w:rFonts w:ascii="Times New Roman" w:hAnsi="Times New Roman" w:eastAsia="Calibri" w:cs="Times New Roman"/>
          <w:b/>
          <w:i/>
          <w:iCs/>
          <w:sz w:val="24"/>
          <w:szCs w:val="24"/>
        </w:rPr>
      </w:pPr>
      <w:bookmarkStart w:id="3" w:name="_Hlk53007595"/>
      <w:r>
        <w:rPr>
          <w:rFonts w:ascii="Times New Roman" w:hAnsi="Times New Roman" w:eastAsia="Calibri" w:cs="Times New Roman"/>
          <w:b/>
          <w:i/>
          <w:iCs/>
          <w:sz w:val="24"/>
          <w:szCs w:val="24"/>
        </w:rPr>
        <w:t>Приложение№1</w:t>
      </w:r>
    </w:p>
    <w:p>
      <w:pPr>
        <w:pStyle w:val="12"/>
        <w:spacing w:after="0" w:line="240" w:lineRule="auto"/>
        <w:ind w:left="0" w:firstLine="709"/>
        <w:jc w:val="right"/>
        <w:rPr>
          <w:rFonts w:ascii="Times New Roman" w:hAnsi="Times New Roman" w:eastAsia="Calibri" w:cs="Times New Roman"/>
          <w:bCs/>
          <w:sz w:val="24"/>
          <w:szCs w:val="24"/>
        </w:rPr>
      </w:pPr>
    </w:p>
    <w:p>
      <w:pPr>
        <w:pStyle w:val="12"/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ascii="Times New Roman" w:hAnsi="Times New Roman" w:eastAsia="Calibri" w:cs="Times New Roman"/>
          <w:bCs/>
          <w:sz w:val="24"/>
          <w:szCs w:val="24"/>
        </w:rPr>
        <w:t>Темыпроектовпофинансовойграмотностидляучащихся8классов.</w:t>
      </w:r>
    </w:p>
    <w:bookmarkEnd w:id="3"/>
    <w:tbl>
      <w:tblPr>
        <w:tblStyle w:val="21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8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lang w:val="en-US" w:bidi="en-US"/>
              </w:rPr>
              <w:t>1.</w:t>
            </w:r>
          </w:p>
        </w:tc>
        <w:tc>
          <w:tcPr>
            <w:tcW w:w="8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ru-RU" w:bidi="en-US"/>
              </w:rPr>
            </w:pPr>
            <w:r>
              <w:rPr>
                <w:rFonts w:ascii="Times New Roman" w:hAnsi="Times New Roman" w:eastAsia="Times New Roman" w:cs="Times New Roman"/>
                <w:lang w:val="ru-RU" w:bidi="en-US"/>
              </w:rPr>
              <w:t>«Учимсяфинансовойграмотностинауспехахиошибкахлитературныхгероев»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lang w:val="en-US" w:bidi="en-US"/>
              </w:rPr>
              <w:t>2.</w:t>
            </w:r>
          </w:p>
        </w:tc>
        <w:tc>
          <w:tcPr>
            <w:tcW w:w="8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lang w:val="en-US" w:bidi="en-US"/>
              </w:rPr>
              <w:t>«Мойпервыйбизнес-проект»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lang w:val="en-US" w:bidi="en-US"/>
              </w:rPr>
              <w:t>3.</w:t>
            </w:r>
          </w:p>
        </w:tc>
        <w:tc>
          <w:tcPr>
            <w:tcW w:w="8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lang w:val="en-US" w:bidi="en-US"/>
              </w:rPr>
              <w:t>«Историязвонкоймонеты»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lang w:val="en-US" w:bidi="en-US"/>
              </w:rPr>
              <w:t>4.</w:t>
            </w:r>
          </w:p>
        </w:tc>
        <w:tc>
          <w:tcPr>
            <w:tcW w:w="8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ru-RU" w:bidi="en-US"/>
              </w:rPr>
            </w:pPr>
            <w:r>
              <w:rPr>
                <w:rFonts w:ascii="Times New Roman" w:hAnsi="Times New Roman" w:eastAsia="Times New Roman" w:cs="Times New Roman"/>
                <w:lang w:val="ru-RU" w:bidi="en-US"/>
              </w:rPr>
              <w:t>«СувенирныйбизнесвВеликомНовгороде»(сезонностьидоходность)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lang w:val="en-US" w:bidi="en-US"/>
              </w:rPr>
              <w:t>5.</w:t>
            </w:r>
          </w:p>
        </w:tc>
        <w:tc>
          <w:tcPr>
            <w:tcW w:w="8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ru-RU" w:bidi="en-US"/>
              </w:rPr>
            </w:pPr>
            <w:r>
              <w:rPr>
                <w:rFonts w:ascii="Times New Roman" w:hAnsi="Times New Roman" w:eastAsia="Times New Roman" w:cs="Times New Roman"/>
                <w:lang w:val="ru-RU" w:bidi="en-US"/>
              </w:rPr>
              <w:t>«ДенежныереформывисторииРоссии»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lang w:val="en-US" w:bidi="en-US"/>
              </w:rPr>
              <w:t>6.</w:t>
            </w:r>
          </w:p>
        </w:tc>
        <w:tc>
          <w:tcPr>
            <w:tcW w:w="8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lang w:val="en-US" w:bidi="en-US"/>
              </w:rPr>
              <w:t>«СМС-мошенничества»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lang w:val="en-US" w:bidi="en-US"/>
              </w:rPr>
              <w:t>7.</w:t>
            </w:r>
          </w:p>
        </w:tc>
        <w:tc>
          <w:tcPr>
            <w:tcW w:w="8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lang w:val="en-US" w:bidi="en-US"/>
              </w:rPr>
              <w:t>«Финансовыепирамиды»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lang w:val="en-US" w:bidi="en-US"/>
              </w:rPr>
              <w:t>8.</w:t>
            </w:r>
          </w:p>
        </w:tc>
        <w:tc>
          <w:tcPr>
            <w:tcW w:w="8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ru-RU" w:bidi="en-US"/>
              </w:rPr>
            </w:pPr>
            <w:r>
              <w:rPr>
                <w:rFonts w:ascii="Times New Roman" w:hAnsi="Times New Roman" w:eastAsia="Times New Roman" w:cs="Times New Roman"/>
                <w:lang w:val="ru-RU" w:bidi="en-US"/>
              </w:rPr>
              <w:t>«Жизньвкредит:заипротив»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lang w:val="en-US" w:bidi="en-US"/>
              </w:rPr>
              <w:t>9.</w:t>
            </w:r>
          </w:p>
        </w:tc>
        <w:tc>
          <w:tcPr>
            <w:tcW w:w="8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lang w:val="en-US" w:bidi="en-US"/>
              </w:rPr>
              <w:t>«Карманныеденьги»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lang w:val="en-US" w:bidi="en-US"/>
              </w:rPr>
              <w:t>10.</w:t>
            </w:r>
          </w:p>
        </w:tc>
        <w:tc>
          <w:tcPr>
            <w:tcW w:w="8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ru-RU" w:bidi="en-US"/>
              </w:rPr>
            </w:pPr>
            <w:r>
              <w:rPr>
                <w:rFonts w:ascii="Times New Roman" w:hAnsi="Times New Roman" w:eastAsia="Times New Roman" w:cs="Times New Roman"/>
                <w:lang w:val="ru-RU" w:bidi="en-US"/>
              </w:rPr>
              <w:t>«Нумизматика»(коллекциимонетНовгородскогомузея)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lang w:val="en-US" w:bidi="en-US"/>
              </w:rPr>
              <w:t>11.</w:t>
            </w:r>
          </w:p>
        </w:tc>
        <w:tc>
          <w:tcPr>
            <w:tcW w:w="8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ru-RU" w:bidi="en-US"/>
              </w:rPr>
            </w:pPr>
            <w:r>
              <w:rPr>
                <w:rFonts w:ascii="Times New Roman" w:hAnsi="Times New Roman" w:eastAsia="Times New Roman" w:cs="Times New Roman"/>
                <w:lang w:val="ru-RU" w:bidi="en-US"/>
              </w:rPr>
              <w:t>«ЗолотыемонетывисториидинастииРомановых»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lang w:val="en-US" w:bidi="en-US"/>
              </w:rPr>
              <w:t>12.</w:t>
            </w:r>
          </w:p>
        </w:tc>
        <w:tc>
          <w:tcPr>
            <w:tcW w:w="8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lang w:val="en-US" w:bidi="en-US"/>
              </w:rPr>
              <w:t>«ПамятныемонетыРоссии»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lang w:val="en-US" w:bidi="en-US"/>
              </w:rPr>
              <w:t>13.</w:t>
            </w:r>
          </w:p>
        </w:tc>
        <w:tc>
          <w:tcPr>
            <w:tcW w:w="8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ru-RU" w:bidi="en-US"/>
              </w:rPr>
            </w:pPr>
            <w:r>
              <w:rPr>
                <w:rFonts w:ascii="Times New Roman" w:hAnsi="Times New Roman" w:eastAsia="Times New Roman" w:cs="Times New Roman"/>
                <w:lang w:val="ru-RU" w:bidi="en-US"/>
              </w:rPr>
              <w:t>Тема«денег»врусскойлитературе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lang w:val="en-US" w:bidi="en-US"/>
              </w:rPr>
              <w:t>14.</w:t>
            </w:r>
          </w:p>
        </w:tc>
        <w:tc>
          <w:tcPr>
            <w:tcW w:w="8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lang w:val="en-US" w:bidi="en-US"/>
              </w:rPr>
              <w:t>«ИсториямеценатствавРоссии»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lang w:val="en-US" w:bidi="en-US"/>
              </w:rPr>
              <w:t>15.</w:t>
            </w:r>
          </w:p>
        </w:tc>
        <w:tc>
          <w:tcPr>
            <w:tcW w:w="8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lang w:val="en-US" w:bidi="en-US"/>
              </w:rPr>
              <w:t>«МеценатыВеликогоНовгорода»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lang w:val="en-US" w:bidi="en-US"/>
              </w:rPr>
              <w:t>16.</w:t>
            </w:r>
          </w:p>
        </w:tc>
        <w:tc>
          <w:tcPr>
            <w:tcW w:w="8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lang w:val="en-US" w:bidi="en-US"/>
              </w:rPr>
              <w:t>«Самыенеобычныеналогимира»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lang w:val="en-US" w:bidi="en-US"/>
              </w:rPr>
              <w:t>17.</w:t>
            </w:r>
          </w:p>
        </w:tc>
        <w:tc>
          <w:tcPr>
            <w:tcW w:w="8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lang w:val="en-US" w:bidi="en-US"/>
              </w:rPr>
              <w:t>«Необычныевидыстрахования»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lang w:val="en-US" w:bidi="en-US"/>
              </w:rPr>
              <w:t>18.</w:t>
            </w:r>
          </w:p>
        </w:tc>
        <w:tc>
          <w:tcPr>
            <w:tcW w:w="8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lang w:val="en-US" w:bidi="en-US"/>
              </w:rPr>
              <w:t>«ИсторияпенсийвРоссии»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lang w:val="en-US" w:bidi="en-US"/>
              </w:rPr>
              <w:t>19.</w:t>
            </w:r>
          </w:p>
        </w:tc>
        <w:tc>
          <w:tcPr>
            <w:tcW w:w="8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ru-RU" w:bidi="en-US"/>
              </w:rPr>
            </w:pPr>
            <w:r>
              <w:rPr>
                <w:rFonts w:ascii="Times New Roman" w:hAnsi="Times New Roman" w:eastAsia="Times New Roman" w:cs="Times New Roman"/>
                <w:lang w:val="ru-RU" w:bidi="en-US"/>
              </w:rPr>
              <w:t>«Смирупонитке:памятники,посвященныеденьгам»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lang w:val="en-US" w:bidi="en-US"/>
              </w:rPr>
              <w:t>20.</w:t>
            </w:r>
          </w:p>
        </w:tc>
        <w:tc>
          <w:tcPr>
            <w:tcW w:w="8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lang w:val="en-US" w:bidi="en-US"/>
              </w:rPr>
              <w:t>«Стильбанковскогосотрудника»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lang w:val="en-US" w:bidi="en-US"/>
              </w:rPr>
              <w:t>21.</w:t>
            </w:r>
          </w:p>
        </w:tc>
        <w:tc>
          <w:tcPr>
            <w:tcW w:w="8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lang w:val="en-US" w:bidi="en-US"/>
              </w:rPr>
              <w:t>«Банковскийэтикет»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lang w:val="en-US" w:bidi="en-US"/>
              </w:rPr>
              <w:t>21.</w:t>
            </w:r>
          </w:p>
        </w:tc>
        <w:tc>
          <w:tcPr>
            <w:tcW w:w="8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ru-RU" w:bidi="en-US"/>
              </w:rPr>
            </w:pPr>
            <w:r>
              <w:rPr>
                <w:rFonts w:ascii="Times New Roman" w:hAnsi="Times New Roman" w:eastAsia="Times New Roman" w:cs="Times New Roman"/>
                <w:lang w:val="ru-RU" w:bidi="en-US"/>
              </w:rPr>
              <w:t>«АнализбанковскихуслугнаселениюВеликогоНовгорода»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lang w:val="en-US" w:bidi="en-US"/>
              </w:rPr>
              <w:t>23.</w:t>
            </w:r>
          </w:p>
        </w:tc>
        <w:tc>
          <w:tcPr>
            <w:tcW w:w="8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lang w:val="en-US" w:bidi="en-US"/>
              </w:rPr>
              <w:t>«Способызащитыроссийскойбанкноты»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lang w:val="en-US" w:bidi="en-US"/>
              </w:rPr>
              <w:t>24.</w:t>
            </w:r>
          </w:p>
        </w:tc>
        <w:tc>
          <w:tcPr>
            <w:tcW w:w="8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lang w:val="en-US" w:bidi="en-US"/>
              </w:rPr>
              <w:t>«Киберугрозывбанковскойсфере»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lang w:val="en-US" w:bidi="en-US"/>
              </w:rPr>
              <w:t>25.</w:t>
            </w:r>
          </w:p>
        </w:tc>
        <w:tc>
          <w:tcPr>
            <w:tcW w:w="8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ru-RU" w:bidi="en-US"/>
              </w:rPr>
            </w:pPr>
            <w:r>
              <w:rPr>
                <w:rFonts w:ascii="Times New Roman" w:hAnsi="Times New Roman" w:eastAsia="Times New Roman" w:cs="Times New Roman"/>
                <w:lang w:val="ru-RU" w:bidi="en-US"/>
              </w:rPr>
              <w:t>«КнязьИванКалитапервыйфинансистДревнейРуси»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lang w:val="en-US" w:bidi="en-US"/>
              </w:rPr>
              <w:t>26.</w:t>
            </w:r>
          </w:p>
        </w:tc>
        <w:tc>
          <w:tcPr>
            <w:tcW w:w="8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ru-RU" w:bidi="en-US"/>
              </w:rPr>
            </w:pPr>
            <w:r>
              <w:rPr>
                <w:rFonts w:ascii="Times New Roman" w:hAnsi="Times New Roman" w:eastAsia="Times New Roman" w:cs="Times New Roman"/>
                <w:lang w:val="ru-RU" w:bidi="en-US"/>
              </w:rPr>
              <w:t>«10новыхпрофессийвфинансовойсфере»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lang w:val="en-US" w:bidi="en-US"/>
              </w:rPr>
              <w:t>27.</w:t>
            </w:r>
          </w:p>
        </w:tc>
        <w:tc>
          <w:tcPr>
            <w:tcW w:w="8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ru-RU" w:bidi="en-US"/>
              </w:rPr>
            </w:pPr>
            <w:r>
              <w:rPr>
                <w:rFonts w:ascii="Times New Roman" w:hAnsi="Times New Roman" w:eastAsia="Times New Roman" w:cs="Times New Roman"/>
                <w:lang w:val="ru-RU" w:bidi="en-US"/>
              </w:rPr>
              <w:t>«Стильбанковскогосотрудника:одежда,макияж,маникюр,парфюм»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lang w:val="en-US" w:bidi="en-US"/>
              </w:rPr>
              <w:t>28.</w:t>
            </w:r>
          </w:p>
        </w:tc>
        <w:tc>
          <w:tcPr>
            <w:tcW w:w="8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lang w:val="en-US" w:bidi="en-US"/>
              </w:rPr>
              <w:t>«Какимибудутбанкибудущего»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lang w:val="en-US" w:bidi="en-US"/>
              </w:rPr>
              <w:t>29.</w:t>
            </w:r>
          </w:p>
        </w:tc>
        <w:tc>
          <w:tcPr>
            <w:tcW w:w="8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lang w:val="en-US" w:bidi="en-US"/>
              </w:rPr>
              <w:t>«Самыедорогиемонетымира»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lang w:val="en-US" w:bidi="en-US"/>
              </w:rPr>
              <w:t>31.</w:t>
            </w:r>
          </w:p>
        </w:tc>
        <w:tc>
          <w:tcPr>
            <w:tcW w:w="8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ru-RU" w:bidi="en-US"/>
              </w:rPr>
            </w:pPr>
            <w:r>
              <w:rPr>
                <w:rFonts w:ascii="Times New Roman" w:hAnsi="Times New Roman" w:eastAsia="Times New Roman" w:cs="Times New Roman"/>
                <w:lang w:val="ru-RU" w:bidi="en-US"/>
              </w:rPr>
              <w:t>«ГородаРоссиинабанкнотахразногодостоинства»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lang w:val="en-US" w:bidi="en-US"/>
              </w:rPr>
              <w:t>32.</w:t>
            </w:r>
          </w:p>
        </w:tc>
        <w:tc>
          <w:tcPr>
            <w:tcW w:w="8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lang w:val="en-US" w:bidi="en-US"/>
              </w:rPr>
              <w:t>«ДеньгивДревнейРуси»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lang w:val="en-US" w:bidi="en-US"/>
              </w:rPr>
              <w:t>33.</w:t>
            </w:r>
          </w:p>
        </w:tc>
        <w:tc>
          <w:tcPr>
            <w:tcW w:w="8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ru-RU" w:bidi="en-US"/>
              </w:rPr>
            </w:pPr>
            <w:r>
              <w:rPr>
                <w:rFonts w:ascii="Times New Roman" w:hAnsi="Times New Roman" w:eastAsia="Times New Roman" w:cs="Times New Roman"/>
                <w:lang w:val="ru-RU" w:bidi="en-US"/>
              </w:rPr>
              <w:t>Тема«ДенегвмузыкальнойкультурезападаиРоссии»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lang w:val="en-US" w:bidi="en-US"/>
              </w:rPr>
              <w:t>34.</w:t>
            </w:r>
          </w:p>
        </w:tc>
        <w:tc>
          <w:tcPr>
            <w:tcW w:w="8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ru-RU" w:bidi="en-US"/>
              </w:rPr>
            </w:pPr>
            <w:r>
              <w:rPr>
                <w:rFonts w:ascii="Times New Roman" w:hAnsi="Times New Roman" w:eastAsia="Times New Roman" w:cs="Times New Roman"/>
                <w:lang w:val="ru-RU" w:bidi="en-US"/>
              </w:rPr>
              <w:t>«Самыеизвестныефинансовыемошенникивистории»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lang w:val="en-US" w:bidi="en-US"/>
              </w:rPr>
              <w:t>35.</w:t>
            </w:r>
          </w:p>
        </w:tc>
        <w:tc>
          <w:tcPr>
            <w:tcW w:w="8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ru-RU" w:bidi="en-US"/>
              </w:rPr>
            </w:pPr>
            <w:r>
              <w:rPr>
                <w:rFonts w:ascii="Times New Roman" w:hAnsi="Times New Roman" w:eastAsia="Times New Roman" w:cs="Times New Roman"/>
                <w:lang w:val="ru-RU" w:bidi="en-US"/>
              </w:rPr>
              <w:t>«Самыенеобычныеденьгивмире»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lang w:val="en-US" w:bidi="en-US"/>
              </w:rPr>
              <w:t>36.</w:t>
            </w:r>
          </w:p>
        </w:tc>
        <w:tc>
          <w:tcPr>
            <w:tcW w:w="8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lang w:val="en-US" w:bidi="en-US"/>
              </w:rPr>
              <w:t>Тема«Денегвживописи»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lang w:val="en-US" w:bidi="en-US"/>
              </w:rPr>
              <w:t>37.</w:t>
            </w:r>
          </w:p>
        </w:tc>
        <w:tc>
          <w:tcPr>
            <w:tcW w:w="8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lang w:val="en-US" w:bidi="en-US"/>
              </w:rPr>
              <w:t>«Формированиеимиджабанка»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lang w:val="en-US" w:bidi="en-US"/>
              </w:rPr>
              <w:t>38.</w:t>
            </w:r>
          </w:p>
        </w:tc>
        <w:tc>
          <w:tcPr>
            <w:tcW w:w="8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lang w:val="en-US" w:bidi="en-US"/>
              </w:rPr>
              <w:t>«Достопримечательностинакупюрах»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lang w:val="en-US" w:bidi="en-US"/>
              </w:rPr>
              <w:t>39.</w:t>
            </w:r>
          </w:p>
        </w:tc>
        <w:tc>
          <w:tcPr>
            <w:tcW w:w="8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lang w:val="en-US" w:bidi="en-US"/>
              </w:rPr>
              <w:t>«Казньчерезказну»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lang w:val="en-US" w:bidi="en-US"/>
              </w:rPr>
              <w:t>40.</w:t>
            </w:r>
          </w:p>
        </w:tc>
        <w:tc>
          <w:tcPr>
            <w:tcW w:w="8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ru-RU" w:bidi="en-US"/>
              </w:rPr>
            </w:pPr>
            <w:r>
              <w:rPr>
                <w:rFonts w:ascii="Times New Roman" w:hAnsi="Times New Roman" w:eastAsia="Times New Roman" w:cs="Times New Roman"/>
                <w:lang w:val="ru-RU" w:bidi="en-US"/>
              </w:rPr>
              <w:t>«Детскиесказкиоденьгахиторговле»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lang w:val="en-US" w:bidi="en-US"/>
              </w:rPr>
              <w:t>41.</w:t>
            </w:r>
          </w:p>
        </w:tc>
        <w:tc>
          <w:tcPr>
            <w:tcW w:w="8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ru-RU" w:bidi="en-US"/>
              </w:rPr>
            </w:pPr>
            <w:r>
              <w:rPr>
                <w:rFonts w:ascii="Times New Roman" w:hAnsi="Times New Roman" w:eastAsia="Times New Roman" w:cs="Times New Roman"/>
                <w:lang w:val="ru-RU" w:bidi="en-US"/>
              </w:rPr>
              <w:t>«Вмирепрофессий:Финансовыйдиректор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lang w:val="en-US" w:bidi="en-US"/>
              </w:rPr>
              <w:t>42.</w:t>
            </w:r>
          </w:p>
        </w:tc>
        <w:tc>
          <w:tcPr>
            <w:tcW w:w="8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lang w:val="en-US" w:bidi="en-US"/>
              </w:rPr>
              <w:t>«Банковскийэтикет»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lang w:val="en-US" w:bidi="en-US"/>
              </w:rPr>
              <w:t>43.</w:t>
            </w:r>
          </w:p>
        </w:tc>
        <w:tc>
          <w:tcPr>
            <w:tcW w:w="8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lang w:val="en-US" w:bidi="en-US"/>
              </w:rPr>
              <w:t>«Стильбанковскогосотрудника»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lang w:val="en-US" w:bidi="en-US"/>
              </w:rPr>
              <w:t>44.</w:t>
            </w:r>
          </w:p>
        </w:tc>
        <w:tc>
          <w:tcPr>
            <w:tcW w:w="8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ru-RU" w:bidi="en-US"/>
              </w:rPr>
            </w:pPr>
            <w:r>
              <w:rPr>
                <w:rFonts w:ascii="Times New Roman" w:hAnsi="Times New Roman" w:eastAsia="Times New Roman" w:cs="Times New Roman"/>
                <w:lang w:val="ru-RU" w:bidi="en-US"/>
              </w:rPr>
              <w:t>«Денежнаярользолотависториичеловечества»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lang w:val="en-US" w:bidi="en-US"/>
              </w:rPr>
              <w:t>45.</w:t>
            </w:r>
          </w:p>
        </w:tc>
        <w:tc>
          <w:tcPr>
            <w:tcW w:w="8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ru-RU" w:bidi="en-US"/>
              </w:rPr>
            </w:pPr>
            <w:r>
              <w:rPr>
                <w:rFonts w:ascii="Times New Roman" w:hAnsi="Times New Roman" w:eastAsia="Times New Roman" w:cs="Times New Roman"/>
                <w:lang w:val="ru-RU" w:bidi="en-US"/>
              </w:rPr>
              <w:t>«ЗолотыемонетывисториидинастииРомановых»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lang w:val="en-US" w:bidi="en-US"/>
              </w:rPr>
              <w:t>46.</w:t>
            </w:r>
          </w:p>
        </w:tc>
        <w:tc>
          <w:tcPr>
            <w:tcW w:w="8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ru-RU" w:bidi="en-US"/>
              </w:rPr>
            </w:pPr>
            <w:r>
              <w:rPr>
                <w:rFonts w:ascii="Times New Roman" w:hAnsi="Times New Roman" w:eastAsia="Times New Roman" w:cs="Times New Roman"/>
                <w:lang w:val="ru-RU" w:bidi="en-US"/>
              </w:rPr>
              <w:t>«ИсториябумажныхденегвЦарскойРоссии»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lang w:val="en-US" w:bidi="en-US"/>
              </w:rPr>
              <w:t>47.</w:t>
            </w:r>
          </w:p>
        </w:tc>
        <w:tc>
          <w:tcPr>
            <w:tcW w:w="8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lang w:val="en-US" w:bidi="en-US"/>
              </w:rPr>
              <w:t>«Портретынаденьгах»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lang w:val="en-US" w:bidi="en-US"/>
              </w:rPr>
              <w:t>48.</w:t>
            </w:r>
          </w:p>
        </w:tc>
        <w:tc>
          <w:tcPr>
            <w:tcW w:w="8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lang w:val="en-US" w:bidi="en-US"/>
              </w:rPr>
              <w:t>«Историяпоявлениявекселя»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lang w:val="en-US" w:bidi="en-US"/>
              </w:rPr>
              <w:t>49.</w:t>
            </w:r>
          </w:p>
        </w:tc>
        <w:tc>
          <w:tcPr>
            <w:tcW w:w="8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lang w:val="en-US" w:bidi="en-US"/>
              </w:rPr>
              <w:t>«ИсторияблаготворительностивРоссии»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en-US" w:bidi="en-US"/>
              </w:rPr>
            </w:pPr>
            <w:r>
              <w:rPr>
                <w:rFonts w:ascii="Times New Roman" w:hAnsi="Times New Roman" w:eastAsia="Times New Roman" w:cs="Times New Roman"/>
                <w:lang w:val="en-US" w:bidi="en-US"/>
              </w:rPr>
              <w:t>50.</w:t>
            </w:r>
          </w:p>
        </w:tc>
        <w:tc>
          <w:tcPr>
            <w:tcW w:w="8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lang w:val="ru-RU" w:bidi="en-US"/>
              </w:rPr>
            </w:pPr>
            <w:r>
              <w:rPr>
                <w:rFonts w:ascii="Times New Roman" w:hAnsi="Times New Roman" w:eastAsia="Times New Roman" w:cs="Times New Roman"/>
                <w:lang w:val="ru-RU" w:bidi="en-US"/>
              </w:rPr>
              <w:t>«СемьвековвисторииКазначействавРоссии»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</w:p>
    <w:p>
      <w:pPr>
        <w:rPr>
          <w:rFonts w:ascii="Times New Roman" w:hAnsi="Times New Roman" w:eastAsia="Calibri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i/>
          <w:iCs/>
          <w:sz w:val="24"/>
          <w:szCs w:val="24"/>
        </w:rPr>
        <w:br w:type="page"/>
      </w:r>
    </w:p>
    <w:p>
      <w:pPr>
        <w:pStyle w:val="12"/>
        <w:spacing w:after="0" w:line="240" w:lineRule="auto"/>
        <w:ind w:left="0" w:firstLine="709"/>
        <w:jc w:val="right"/>
        <w:rPr>
          <w:rFonts w:ascii="Times New Roman" w:hAnsi="Times New Roman" w:eastAsia="Calibri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i/>
          <w:iCs/>
          <w:sz w:val="24"/>
          <w:szCs w:val="24"/>
        </w:rPr>
        <w:t>Приложение№2</w:t>
      </w:r>
    </w:p>
    <w:p>
      <w:pPr>
        <w:pStyle w:val="12"/>
        <w:spacing w:after="0" w:line="240" w:lineRule="auto"/>
        <w:ind w:left="0" w:firstLine="709"/>
        <w:jc w:val="center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>Оценочныйлистпроекта</w:t>
      </w:r>
    </w:p>
    <w:p>
      <w:pPr>
        <w:pStyle w:val="12"/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>Ученик________класса</w:t>
      </w:r>
    </w:p>
    <w:p>
      <w:pPr>
        <w:pStyle w:val="12"/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>ФИ___________________________________________________________________________</w:t>
      </w:r>
    </w:p>
    <w:p>
      <w:pPr>
        <w:pStyle w:val="12"/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>Темапроекта__________________________________________________________________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2"/>
        <w:gridCol w:w="7075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pct"/>
          </w:tcPr>
          <w:p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>Критерии</w:t>
            </w:r>
          </w:p>
        </w:tc>
        <w:tc>
          <w:tcPr>
            <w:tcW w:w="3246" w:type="pct"/>
          </w:tcPr>
          <w:p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>Параметры</w:t>
            </w:r>
          </w:p>
        </w:tc>
        <w:tc>
          <w:tcPr>
            <w:tcW w:w="878" w:type="pct"/>
          </w:tcPr>
          <w:p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>Фактическийпоказатель</w:t>
            </w:r>
          </w:p>
          <w:p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>(от1до3баллов)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pct"/>
            <w:vMerge w:val="restart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ascii="Times New Roman" w:hAnsi="Times New Roman" w:eastAsia="Calibri" w:cs="Times New Roman"/>
                <w:bCs/>
              </w:rPr>
              <w:t>Темапроекта</w:t>
            </w:r>
          </w:p>
        </w:tc>
        <w:tc>
          <w:tcPr>
            <w:tcW w:w="3246" w:type="pct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ascii="Times New Roman" w:hAnsi="Times New Roman" w:eastAsia="Calibri" w:cs="Times New Roman"/>
                <w:bCs/>
              </w:rPr>
              <w:t>Темапроектаактуальнадляучащегосяиотражаетегоиндивидуальныепотребностииинтересы</w:t>
            </w:r>
          </w:p>
        </w:tc>
        <w:tc>
          <w:tcPr>
            <w:tcW w:w="878" w:type="pct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eastAsia="Calibri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pct"/>
            <w:vMerge w:val="continue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eastAsia="Calibri" w:cs="Times New Roman"/>
                <w:bCs/>
              </w:rPr>
            </w:pPr>
          </w:p>
        </w:tc>
        <w:tc>
          <w:tcPr>
            <w:tcW w:w="3246" w:type="pct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ascii="Times New Roman" w:hAnsi="Times New Roman" w:eastAsia="Calibri" w:cs="Times New Roman"/>
                <w:bCs/>
              </w:rPr>
              <w:t>Темаотражаетключевуюидеюпроектаиожидаемыйпродуктпроектнойдеятельности</w:t>
            </w:r>
          </w:p>
        </w:tc>
        <w:tc>
          <w:tcPr>
            <w:tcW w:w="878" w:type="pct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eastAsia="Calibri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pct"/>
            <w:vMerge w:val="continue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eastAsia="Calibri" w:cs="Times New Roman"/>
                <w:bCs/>
              </w:rPr>
            </w:pPr>
          </w:p>
        </w:tc>
        <w:tc>
          <w:tcPr>
            <w:tcW w:w="3246" w:type="pct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ascii="Times New Roman" w:hAnsi="Times New Roman" w:eastAsia="Calibri" w:cs="Times New Roman"/>
                <w:bCs/>
              </w:rPr>
              <w:t>Темасформулированатворчески,вызываетинтересаудитории</w:t>
            </w:r>
          </w:p>
        </w:tc>
        <w:tc>
          <w:tcPr>
            <w:tcW w:w="878" w:type="pct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eastAsia="Calibri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pct"/>
            <w:vMerge w:val="restart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ascii="Times New Roman" w:hAnsi="Times New Roman" w:eastAsia="Calibri" w:cs="Times New Roman"/>
                <w:bCs/>
              </w:rPr>
              <w:t>Разработанностьпроекта</w:t>
            </w:r>
          </w:p>
        </w:tc>
        <w:tc>
          <w:tcPr>
            <w:tcW w:w="3246" w:type="pct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ascii="Times New Roman" w:hAnsi="Times New Roman" w:eastAsia="Calibri" w:cs="Times New Roman"/>
                <w:bCs/>
              </w:rPr>
              <w:t>Структурапроектасоответствуетеготеме</w:t>
            </w:r>
          </w:p>
        </w:tc>
        <w:tc>
          <w:tcPr>
            <w:tcW w:w="878" w:type="pct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eastAsia="Calibri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pct"/>
            <w:vMerge w:val="continue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eastAsia="Calibri" w:cs="Times New Roman"/>
                <w:bCs/>
              </w:rPr>
            </w:pPr>
          </w:p>
        </w:tc>
        <w:tc>
          <w:tcPr>
            <w:tcW w:w="3246" w:type="pct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ascii="Times New Roman" w:hAnsi="Times New Roman" w:eastAsia="Calibri" w:cs="Times New Roman"/>
                <w:bCs/>
              </w:rPr>
              <w:t>Разделыпроектаотражаютосновныеэтапыработынадпроектом</w:t>
            </w:r>
          </w:p>
        </w:tc>
        <w:tc>
          <w:tcPr>
            <w:tcW w:w="878" w:type="pct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eastAsia="Calibri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pct"/>
            <w:vMerge w:val="continue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eastAsia="Calibri" w:cs="Times New Roman"/>
                <w:bCs/>
              </w:rPr>
            </w:pPr>
          </w:p>
        </w:tc>
        <w:tc>
          <w:tcPr>
            <w:tcW w:w="3246" w:type="pct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ascii="Times New Roman" w:hAnsi="Times New Roman" w:eastAsia="Calibri" w:cs="Times New Roman"/>
                <w:bCs/>
              </w:rPr>
              <w:t>Переченьзадачпроектнойдеятельностиотвечаетнаправленнадостижениеконечногорезультатапроекта</w:t>
            </w:r>
          </w:p>
        </w:tc>
        <w:tc>
          <w:tcPr>
            <w:tcW w:w="878" w:type="pct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eastAsia="Calibri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pct"/>
            <w:vMerge w:val="continue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eastAsia="Calibri" w:cs="Times New Roman"/>
                <w:bCs/>
              </w:rPr>
            </w:pPr>
          </w:p>
        </w:tc>
        <w:tc>
          <w:tcPr>
            <w:tcW w:w="3246" w:type="pct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ascii="Times New Roman" w:hAnsi="Times New Roman" w:eastAsia="Calibri" w:cs="Times New Roman"/>
                <w:bCs/>
              </w:rPr>
              <w:t>Ходпроектапорешениюпоставленныхзадачпредставленвтекстепроектнойработы</w:t>
            </w:r>
          </w:p>
        </w:tc>
        <w:tc>
          <w:tcPr>
            <w:tcW w:w="878" w:type="pct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eastAsia="Calibri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pct"/>
            <w:vMerge w:val="continue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eastAsia="Calibri" w:cs="Times New Roman"/>
                <w:bCs/>
              </w:rPr>
            </w:pPr>
          </w:p>
        </w:tc>
        <w:tc>
          <w:tcPr>
            <w:tcW w:w="3246" w:type="pct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ascii="Times New Roman" w:hAnsi="Times New Roman" w:eastAsia="Calibri" w:cs="Times New Roman"/>
                <w:bCs/>
              </w:rPr>
              <w:t>Выводыпорезультатампроектнойдеятельностизафиксированывтекстепроектнойработы</w:t>
            </w:r>
          </w:p>
        </w:tc>
        <w:tc>
          <w:tcPr>
            <w:tcW w:w="878" w:type="pct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eastAsia="Calibri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pct"/>
            <w:vMerge w:val="continue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eastAsia="Calibri" w:cs="Times New Roman"/>
                <w:bCs/>
              </w:rPr>
            </w:pPr>
          </w:p>
        </w:tc>
        <w:tc>
          <w:tcPr>
            <w:tcW w:w="3246" w:type="pct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ascii="Times New Roman" w:hAnsi="Times New Roman" w:eastAsia="Calibri" w:cs="Times New Roman"/>
                <w:bCs/>
              </w:rPr>
              <w:t>Приложения,иллюстрирующиедостижениерезультатовпроекта,включенывтекстпроектнойработы</w:t>
            </w:r>
          </w:p>
        </w:tc>
        <w:tc>
          <w:tcPr>
            <w:tcW w:w="878" w:type="pct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eastAsia="Calibri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pct"/>
            <w:vMerge w:val="restart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ascii="Times New Roman" w:hAnsi="Times New Roman" w:eastAsia="Calibri" w:cs="Times New Roman"/>
                <w:bCs/>
              </w:rPr>
              <w:t>Значимостьпроектадляучащегося</w:t>
            </w:r>
          </w:p>
        </w:tc>
        <w:tc>
          <w:tcPr>
            <w:tcW w:w="3246" w:type="pct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ascii="Times New Roman" w:hAnsi="Times New Roman" w:eastAsia="Calibri" w:cs="Times New Roman"/>
                <w:bCs/>
              </w:rPr>
              <w:t>Содержаниепроектаотражаетиндивидуальныйпознавательныйстильучащегося,егосклонностииинтересы</w:t>
            </w:r>
          </w:p>
        </w:tc>
        <w:tc>
          <w:tcPr>
            <w:tcW w:w="878" w:type="pct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eastAsia="Calibri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pct"/>
            <w:vMerge w:val="continue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eastAsia="Calibri" w:cs="Times New Roman"/>
                <w:bCs/>
              </w:rPr>
            </w:pPr>
          </w:p>
        </w:tc>
        <w:tc>
          <w:tcPr>
            <w:tcW w:w="3246" w:type="pct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ascii="Times New Roman" w:hAnsi="Times New Roman" w:eastAsia="Calibri" w:cs="Times New Roman"/>
                <w:bCs/>
              </w:rPr>
              <w:t>Идеяпроектазначимадляучащегосяспозицийпредпрофильнойориентациии(или)увлеченийиинтересоввсистемедополнительногообразования</w:t>
            </w:r>
          </w:p>
        </w:tc>
        <w:tc>
          <w:tcPr>
            <w:tcW w:w="878" w:type="pct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eastAsia="Calibri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pct"/>
            <w:vMerge w:val="continue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eastAsia="Calibri" w:cs="Times New Roman"/>
                <w:bCs/>
              </w:rPr>
            </w:pPr>
          </w:p>
        </w:tc>
        <w:tc>
          <w:tcPr>
            <w:tcW w:w="3246" w:type="pct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ascii="Times New Roman" w:hAnsi="Times New Roman" w:eastAsia="Calibri" w:cs="Times New Roman"/>
                <w:bCs/>
              </w:rPr>
              <w:t>Втекстепроектнойработыи(или)входепрезентациипроектаучащийсядемонстрируетмерусвоегоинтересакрезультатампроекта,уверенноаргументируетсамостоятельностьеговыполнения,показываетвозможныеперспективыиспользованиярезультатовпроекта</w:t>
            </w:r>
          </w:p>
        </w:tc>
        <w:tc>
          <w:tcPr>
            <w:tcW w:w="878" w:type="pct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eastAsia="Calibri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pct"/>
            <w:vMerge w:val="restart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ascii="Times New Roman" w:hAnsi="Times New Roman" w:eastAsia="Calibri" w:cs="Times New Roman"/>
                <w:bCs/>
              </w:rPr>
              <w:t>Оформлениетекстапроектнойработы</w:t>
            </w:r>
          </w:p>
        </w:tc>
        <w:tc>
          <w:tcPr>
            <w:tcW w:w="3246" w:type="pct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ascii="Times New Roman" w:hAnsi="Times New Roman" w:eastAsia="Calibri" w:cs="Times New Roman"/>
                <w:bCs/>
              </w:rPr>
              <w:t>Текстпроектнойработы(включаяприложения)оформленвсоответствииспринятымивООтребованиями</w:t>
            </w:r>
          </w:p>
        </w:tc>
        <w:tc>
          <w:tcPr>
            <w:tcW w:w="878" w:type="pct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eastAsia="Calibri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pct"/>
            <w:vMerge w:val="continue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eastAsia="Calibri" w:cs="Times New Roman"/>
                <w:bCs/>
              </w:rPr>
            </w:pPr>
          </w:p>
        </w:tc>
        <w:tc>
          <w:tcPr>
            <w:tcW w:w="3246" w:type="pct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ascii="Times New Roman" w:hAnsi="Times New Roman" w:eastAsia="Calibri" w:cs="Times New Roman"/>
                <w:bCs/>
              </w:rPr>
              <w:t>Воформлениитекстапроектнойработыиспользованыоригинальныерешения,способствующиеееположительномувосприятию</w:t>
            </w:r>
          </w:p>
        </w:tc>
        <w:tc>
          <w:tcPr>
            <w:tcW w:w="878" w:type="pct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eastAsia="Calibri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pct"/>
            <w:vMerge w:val="restart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ascii="Times New Roman" w:hAnsi="Times New Roman" w:eastAsia="Calibri" w:cs="Times New Roman"/>
                <w:bCs/>
              </w:rPr>
              <w:t>Презентацияпроекта</w:t>
            </w:r>
          </w:p>
        </w:tc>
        <w:tc>
          <w:tcPr>
            <w:tcW w:w="3246" w:type="pct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ascii="Times New Roman" w:hAnsi="Times New Roman" w:eastAsia="Calibri" w:cs="Times New Roman"/>
                <w:bCs/>
              </w:rPr>
              <w:t>Проектнаяработасопровождаетсякомпьютернойпрезентацией</w:t>
            </w:r>
          </w:p>
        </w:tc>
        <w:tc>
          <w:tcPr>
            <w:tcW w:w="878" w:type="pct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eastAsia="Calibri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pct"/>
            <w:vMerge w:val="continue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eastAsia="Calibri" w:cs="Times New Roman"/>
                <w:bCs/>
              </w:rPr>
            </w:pPr>
          </w:p>
        </w:tc>
        <w:tc>
          <w:tcPr>
            <w:tcW w:w="3246" w:type="pct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ascii="Times New Roman" w:hAnsi="Times New Roman" w:eastAsia="Calibri" w:cs="Times New Roman"/>
                <w:bCs/>
              </w:rPr>
              <w:t>Компьютернаяпрезентациявыполненакачественно;еедостаточнодляпониманияконцепциипроектабезчтениятекстапроектнойработы</w:t>
            </w:r>
          </w:p>
        </w:tc>
        <w:tc>
          <w:tcPr>
            <w:tcW w:w="878" w:type="pct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eastAsia="Calibri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pct"/>
            <w:vMerge w:val="continue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eastAsia="Calibri" w:cs="Times New Roman"/>
                <w:bCs/>
              </w:rPr>
            </w:pPr>
          </w:p>
        </w:tc>
        <w:tc>
          <w:tcPr>
            <w:tcW w:w="3246" w:type="pct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ascii="Times New Roman" w:hAnsi="Times New Roman" w:eastAsia="Calibri" w:cs="Times New Roman"/>
                <w:bCs/>
              </w:rPr>
              <w:t>Дизайнкомпьютернойпрезентацииспособствуетположительномувосприятиюсодержанияпроекта</w:t>
            </w:r>
          </w:p>
        </w:tc>
        <w:tc>
          <w:tcPr>
            <w:tcW w:w="878" w:type="pct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eastAsia="Calibri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pct"/>
            <w:vMerge w:val="restart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ascii="Times New Roman" w:hAnsi="Times New Roman" w:eastAsia="Calibri" w:cs="Times New Roman"/>
                <w:bCs/>
              </w:rPr>
              <w:t>Защитапроекта</w:t>
            </w:r>
          </w:p>
        </w:tc>
        <w:tc>
          <w:tcPr>
            <w:tcW w:w="3246" w:type="pct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ascii="Times New Roman" w:hAnsi="Times New Roman" w:eastAsia="Calibri" w:cs="Times New Roman"/>
                <w:bCs/>
              </w:rPr>
              <w:t>Защитапроектасопровождаетсякомпьютернойпрезентацией</w:t>
            </w:r>
          </w:p>
        </w:tc>
        <w:tc>
          <w:tcPr>
            <w:tcW w:w="878" w:type="pct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eastAsia="Calibri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pct"/>
            <w:vMerge w:val="continue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eastAsia="Calibri" w:cs="Times New Roman"/>
                <w:bCs/>
              </w:rPr>
            </w:pPr>
          </w:p>
        </w:tc>
        <w:tc>
          <w:tcPr>
            <w:tcW w:w="3246" w:type="pct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ascii="Times New Roman" w:hAnsi="Times New Roman" w:eastAsia="Calibri" w:cs="Times New Roman"/>
                <w:bCs/>
              </w:rPr>
              <w:t>Входезащитыпроектаучащийсядемонстрируетразвитыеречевыенавыкиинеиспытываеткоммуникативныхбарьеров</w:t>
            </w:r>
          </w:p>
        </w:tc>
        <w:tc>
          <w:tcPr>
            <w:tcW w:w="878" w:type="pct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eastAsia="Calibri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pct"/>
            <w:vMerge w:val="continue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eastAsia="Calibri" w:cs="Times New Roman"/>
                <w:bCs/>
              </w:rPr>
            </w:pPr>
          </w:p>
        </w:tc>
        <w:tc>
          <w:tcPr>
            <w:tcW w:w="3246" w:type="pct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ascii="Times New Roman" w:hAnsi="Times New Roman" w:eastAsia="Calibri" w:cs="Times New Roman"/>
                <w:bCs/>
              </w:rPr>
              <w:t>Учащийсяуверенноотвечаетнавопросыпосодержаниюпроектнойдеятельности</w:t>
            </w:r>
          </w:p>
        </w:tc>
        <w:tc>
          <w:tcPr>
            <w:tcW w:w="878" w:type="pct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eastAsia="Calibri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pct"/>
            <w:vMerge w:val="continue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eastAsia="Calibri" w:cs="Times New Roman"/>
                <w:bCs/>
              </w:rPr>
            </w:pPr>
          </w:p>
        </w:tc>
        <w:tc>
          <w:tcPr>
            <w:tcW w:w="3246" w:type="pct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ascii="Times New Roman" w:hAnsi="Times New Roman" w:eastAsia="Calibri" w:cs="Times New Roman"/>
                <w:bCs/>
              </w:rPr>
              <w:t>Учащийсядемонстрируетосведомленностьввопросах,связанныхссодержаниемпроекта;способендатьразвернутыекомментариипоотдельнымэтапампроектнойдеятельности</w:t>
            </w:r>
          </w:p>
        </w:tc>
        <w:tc>
          <w:tcPr>
            <w:tcW w:w="878" w:type="pct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eastAsia="Calibri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76" w:type="pct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ascii="Times New Roman" w:hAnsi="Times New Roman" w:eastAsia="Calibri" w:cs="Times New Roman"/>
                <w:bCs/>
              </w:rPr>
              <w:t>ИТОГО:</w:t>
            </w:r>
          </w:p>
        </w:tc>
        <w:tc>
          <w:tcPr>
            <w:tcW w:w="3246" w:type="pct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eastAsia="Calibri" w:cs="Times New Roman"/>
                <w:bCs/>
              </w:rPr>
            </w:pPr>
          </w:p>
        </w:tc>
        <w:tc>
          <w:tcPr>
            <w:tcW w:w="878" w:type="pct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eastAsia="Calibri" w:cs="Times New Roman"/>
                <w:bCs/>
              </w:rPr>
            </w:pPr>
          </w:p>
        </w:tc>
      </w:tr>
    </w:tbl>
    <w:p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Уровнисформированностинавыковпроектнойдеятельности</w:t>
      </w:r>
    </w:p>
    <w:p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Оценкапроектовобучающихся8,9классов:</w:t>
      </w:r>
    </w:p>
    <w:p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0баллов–низкийуровень</w:t>
      </w:r>
    </w:p>
    <w:p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1балл–базовыйуровень</w:t>
      </w:r>
    </w:p>
    <w:p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2–3балла–повышенныйуровень</w:t>
      </w:r>
    </w:p>
    <w:p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tabs>
          <w:tab w:val="left" w:pos="357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Полученныебаллыпереводятсявоценкувсоответствиистаблицей</w:t>
      </w:r>
    </w:p>
    <w:p>
      <w:pPr>
        <w:tabs>
          <w:tab w:val="left" w:pos="357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5"/>
        <w:gridCol w:w="3752"/>
        <w:gridCol w:w="3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9" w:type="pct"/>
            <w:vAlign w:val="center"/>
          </w:tcPr>
          <w:p>
            <w:pPr>
              <w:tabs>
                <w:tab w:val="left" w:pos="357"/>
              </w:tabs>
              <w:suppressAutoHyphens/>
              <w:spacing w:after="0" w:line="240" w:lineRule="auto"/>
              <w:ind w:firstLine="164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4"/>
                <w:lang w:eastAsia="ru-RU"/>
              </w:rPr>
              <w:t>Базовыйуровень</w:t>
            </w:r>
          </w:p>
        </w:tc>
        <w:tc>
          <w:tcPr>
            <w:tcW w:w="1800" w:type="pct"/>
            <w:vAlign w:val="center"/>
          </w:tcPr>
          <w:p>
            <w:pPr>
              <w:tabs>
                <w:tab w:val="left" w:pos="357"/>
              </w:tabs>
              <w:suppressAutoHyphens/>
              <w:spacing w:after="0" w:line="240" w:lineRule="auto"/>
              <w:ind w:firstLine="11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4"/>
                <w:lang w:eastAsia="ru-RU"/>
              </w:rPr>
              <w:t>отметка«удовлетворительно»</w:t>
            </w:r>
          </w:p>
        </w:tc>
        <w:tc>
          <w:tcPr>
            <w:tcW w:w="1571" w:type="pct"/>
            <w:vAlign w:val="center"/>
          </w:tcPr>
          <w:p>
            <w:pPr>
              <w:tabs>
                <w:tab w:val="left" w:pos="357"/>
              </w:tabs>
              <w:suppressAutoHyphens/>
              <w:spacing w:after="0" w:line="240" w:lineRule="auto"/>
              <w:ind w:firstLine="121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4"/>
                <w:lang w:eastAsia="ru-RU"/>
              </w:rPr>
              <w:t>43–49первичныхбаллов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9" w:type="pct"/>
            <w:vAlign w:val="center"/>
          </w:tcPr>
          <w:p>
            <w:pPr>
              <w:tabs>
                <w:tab w:val="left" w:pos="357"/>
              </w:tabs>
              <w:suppressAutoHyphens/>
              <w:spacing w:after="0" w:line="240" w:lineRule="auto"/>
              <w:ind w:firstLine="164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4"/>
                <w:lang w:eastAsia="ru-RU"/>
              </w:rPr>
              <w:t>Повышенныйуровень</w:t>
            </w:r>
          </w:p>
        </w:tc>
        <w:tc>
          <w:tcPr>
            <w:tcW w:w="1800" w:type="pct"/>
            <w:vAlign w:val="center"/>
          </w:tcPr>
          <w:p>
            <w:pPr>
              <w:tabs>
                <w:tab w:val="left" w:pos="357"/>
              </w:tabs>
              <w:suppressAutoHyphens/>
              <w:spacing w:after="0" w:line="240" w:lineRule="auto"/>
              <w:ind w:firstLine="11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4"/>
                <w:lang w:eastAsia="ru-RU"/>
              </w:rPr>
              <w:t>отметка«хорошо»</w:t>
            </w:r>
          </w:p>
          <w:p>
            <w:pPr>
              <w:tabs>
                <w:tab w:val="left" w:pos="357"/>
              </w:tabs>
              <w:suppressAutoHyphens/>
              <w:spacing w:after="0" w:line="240" w:lineRule="auto"/>
              <w:ind w:firstLine="11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4"/>
                <w:lang w:eastAsia="ru-RU"/>
              </w:rPr>
              <w:t>отметка«отлично»</w:t>
            </w:r>
          </w:p>
        </w:tc>
        <w:tc>
          <w:tcPr>
            <w:tcW w:w="1571" w:type="pct"/>
            <w:vAlign w:val="center"/>
          </w:tcPr>
          <w:p>
            <w:pPr>
              <w:tabs>
                <w:tab w:val="left" w:pos="357"/>
              </w:tabs>
              <w:suppressAutoHyphens/>
              <w:spacing w:after="0" w:line="240" w:lineRule="auto"/>
              <w:ind w:firstLine="121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4"/>
                <w:lang w:eastAsia="ru-RU"/>
              </w:rPr>
              <w:t>50—56первичныхбаллов</w:t>
            </w:r>
          </w:p>
          <w:p>
            <w:pPr>
              <w:tabs>
                <w:tab w:val="left" w:pos="357"/>
              </w:tabs>
              <w:suppressAutoHyphens/>
              <w:spacing w:after="0" w:line="240" w:lineRule="auto"/>
              <w:ind w:firstLine="121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4"/>
                <w:lang w:eastAsia="ru-RU"/>
              </w:rPr>
              <w:t>57—63первичныхбаллов</w:t>
            </w:r>
          </w:p>
        </w:tc>
      </w:tr>
    </w:tbl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</w:p>
    <w:p>
      <w:pPr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br w:type="page"/>
      </w:r>
    </w:p>
    <w:p>
      <w:pPr>
        <w:pStyle w:val="12"/>
        <w:spacing w:after="0" w:line="240" w:lineRule="auto"/>
        <w:ind w:left="0" w:firstLine="709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Список используемых источников</w:t>
      </w:r>
    </w:p>
    <w:p>
      <w:pPr>
        <w:shd w:val="clear" w:color="auto" w:fill="FFFFFF"/>
        <w:spacing w:after="0" w:line="240" w:lineRule="auto"/>
        <w:ind w:firstLine="709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Для обучающихся:</w:t>
      </w:r>
    </w:p>
    <w:p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1. Липсиц И.В. Финансовая грамотность: материалы для учащихся. 8, 9 классы для общеобразовательных организаций/ И.В. Липсиц, Е.А. Вигдорчик. – М., ВИТА-ПРЕСС, 2015;</w:t>
      </w:r>
    </w:p>
    <w:p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2. Липсиц И.В. Финансовая грамотность: материалы для учащихся 10-11  классы для общеобразовательных организаций/ И.В. Липсиц, Е.А. Вигдорчик. – М., ВИТА-ПРЕСС, 2015;</w:t>
      </w:r>
    </w:p>
    <w:p>
      <w:pPr>
        <w:shd w:val="clear" w:color="auto" w:fill="FFFFFF"/>
        <w:spacing w:after="0" w:line="240" w:lineRule="auto"/>
        <w:ind w:firstLine="709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Для учителя:</w:t>
      </w:r>
    </w:p>
    <w:p>
      <w:pPr>
        <w:shd w:val="clear" w:color="auto" w:fill="FFFFFF"/>
        <w:spacing w:after="0" w:line="240" w:lineRule="auto"/>
        <w:ind w:firstLine="709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1. Горячев А., Чумаченко В. Финансовая грамота. М., 2016</w:t>
      </w:r>
    </w:p>
    <w:p>
      <w:pPr>
        <w:shd w:val="clear" w:color="auto" w:fill="FFFFFF"/>
        <w:spacing w:after="0" w:line="240" w:lineRule="auto"/>
        <w:ind w:right="30" w:firstLine="709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2. Горячев А., Чумаченко В. Финансовая грамота. Для школьников. М., 2015</w:t>
      </w:r>
    </w:p>
    <w:p>
      <w:pPr>
        <w:shd w:val="clear" w:color="auto" w:fill="FFFFFF"/>
        <w:spacing w:after="0" w:line="240" w:lineRule="auto"/>
        <w:ind w:right="30" w:firstLine="709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3. Блискавка Е. Дети и деньги. Самоучитель семейных финансов для детей/ Евгения Блискавка.-М.: Манн, Иванов и Фербер, 2014. – 80с.</w:t>
      </w:r>
    </w:p>
    <w:p>
      <w:pPr>
        <w:shd w:val="clear" w:color="auto" w:fill="FFFFFF"/>
        <w:spacing w:after="0" w:line="240" w:lineRule="auto"/>
        <w:ind w:right="38" w:firstLine="709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4. Брехова,  Ю.,  Алмосов,  А.,  Завьялов,  Д.  Финансовая  грамотность:  контрольные измерительные материалы. – М. : ВИТА-ПРЕСС, 2014. – 48 с.</w:t>
      </w:r>
    </w:p>
    <w:p>
      <w:pPr>
        <w:shd w:val="clear" w:color="auto" w:fill="FFFFFF"/>
        <w:spacing w:after="0" w:line="240" w:lineRule="auto"/>
        <w:ind w:right="38" w:firstLine="709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5. Брехова, Ю., Алмосов, А., Завьялов,  Д. Финансовая грамотность: материалы для родителей. – М. : ВИТА-ПРЕСС, 2014. – 112 с.</w:t>
      </w:r>
    </w:p>
    <w:p>
      <w:pPr>
        <w:shd w:val="clear" w:color="auto" w:fill="FFFFFF"/>
        <w:spacing w:after="0" w:line="240" w:lineRule="auto"/>
        <w:ind w:firstLine="709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6. Воробьева, Т. В. Формирование финансовой грамотности на уроках физики и информатики // Молодой ученый. – 2018. – №6. – С. 170-173.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7. Дивеева, Г. В., Слинкин, С. В., Клюсова, В. В. О профессиональных затруднениях педагогов Ханты-Мансийского автономного округа – Югры по отдельным предметным областям. – «Образование Югории», сетевой научно-методический журнал. – Выпуск 2(44)2017. – С. 15-23.</w:t>
      </w:r>
    </w:p>
    <w:p>
      <w:pPr>
        <w:shd w:val="clear" w:color="auto" w:fill="FFFFFF"/>
        <w:spacing w:after="0" w:line="240" w:lineRule="auto"/>
        <w:ind w:firstLine="709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Интернет-ресурсы: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Сайт по основам финансовой грамотности «Достаток.ру» — </w:t>
      </w:r>
      <w:r>
        <w:fldChar w:fldCharType="begin"/>
      </w:r>
      <w:r>
        <w:instrText xml:space="preserve"> HYPERLINK "https://www.google.com/url?q=http://www.dostatok.ru/&amp;sa=D&amp;ust=1586804714144000"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>http://www.dostatok.ru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>
        <w:fldChar w:fldCharType="begin"/>
      </w:r>
      <w:r>
        <w:instrText xml:space="preserve"> HYPERLINK "https://www.google.com/url?q=http://www.dostatok.ru/&amp;sa=D&amp;ust=1586804714144000"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>;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Журнал «Работа и зарплата» - </w:t>
      </w:r>
      <w:r>
        <w:fldChar w:fldCharType="begin"/>
      </w:r>
      <w:r>
        <w:instrText xml:space="preserve"> HYPERLINK "https://www.google.com/url?q=http://zarplata-i-rabota.ru/zhurnal-rabota-i&amp;sa=D&amp;ust=1586804714145000"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>http://zarplata-i-rabota.ru/zhurnal-rabota-i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zarplata;</w:t>
      </w:r>
    </w:p>
    <w:p>
      <w:pPr>
        <w:shd w:val="clear" w:color="auto" w:fill="FFFFFF"/>
        <w:spacing w:after="0" w:line="240" w:lineRule="auto"/>
        <w:ind w:right="3440" w:firstLine="709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4. Сайт «Все о пособиях» - </w:t>
      </w:r>
      <w:r>
        <w:fldChar w:fldCharType="begin"/>
      </w:r>
      <w:r>
        <w:instrText xml:space="preserve"> HYPERLINK "https://www.google.com/url?q=http://subsidii.net/&amp;sa=D&amp;ust=1586804714145000"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>http://subsidii.net/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shd w:val="clear" w:color="auto" w:fill="FFFFFF"/>
        <w:spacing w:after="0" w:line="240" w:lineRule="auto"/>
        <w:ind w:firstLine="709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5. Сайт «Все о страховании» — </w:t>
      </w:r>
      <w:r>
        <w:fldChar w:fldCharType="begin"/>
      </w:r>
      <w:r>
        <w:instrText xml:space="preserve"> HYPERLINK "https://www.google.com/url?q=http://www.o-strahovanie.ru/vidi-&amp;sa=D&amp;ust=1586804714145000"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>http://www.o-strahovanie.ru/vidi-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strahovaniay.php</w:t>
      </w:r>
    </w:p>
    <w:p>
      <w:pPr>
        <w:shd w:val="clear" w:color="auto" w:fill="FFFFFF"/>
        <w:spacing w:after="0" w:line="240" w:lineRule="auto"/>
        <w:ind w:firstLine="709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6. Сайт «Налоги России» / Ставки налогов в России в 2013 г. - 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>http:// </w:t>
      </w:r>
      <w:r>
        <w:fldChar w:fldCharType="begin"/>
      </w:r>
      <w:r>
        <w:instrText xml:space="preserve"> HYPERLINK "https://www.google.com/url?q=http://www.taxru.com/blog/2013-02-10-10585&amp;sa=D&amp;ust=1586804714146000"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>www.taxru.com/blog/2013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>
        <w:fldChar w:fldCharType="begin"/>
      </w:r>
      <w:r>
        <w:instrText xml:space="preserve"> HYPERLINK "https://www.google.com/url?q=http://www.taxru.com/blog/2013-02-10-10585&amp;sa=D&amp;ust=1586804714146000"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>-02-10-10585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7.Вебинары по финансовой грамотности:</w:t>
      </w:r>
      <w:r>
        <w:fldChar w:fldCharType="begin"/>
      </w:r>
      <w:r>
        <w:instrText xml:space="preserve"> HYPERLINK "https://www.google.com/url?q=https://prosv.ru/webinars/umk/financial-competence.html&amp;sa=D&amp;ust=1586804714147000"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>https://prosv.ru/webinars/umk/financial-competence.html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8.Видеолекции по финансовой грамотности:</w:t>
      </w:r>
      <w:r>
        <w:fldChar w:fldCharType="begin"/>
      </w:r>
      <w:r>
        <w:instrText xml:space="preserve"> HYPERLINK "https://www.google.com/url?q=https://prosv.ru/umk/page/financial-competence.553.html&amp;sa=D&amp;ust=1586804714147000"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>https://prosv.ru/umk/page/financial-competence.553.html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9. Финансовая грамотность дошкольников:</w:t>
      </w:r>
      <w:r>
        <w:fldChar w:fldCharType="begin"/>
      </w:r>
      <w:r>
        <w:instrText xml:space="preserve"> HYPERLINK "https://www.google.com/url?q=https://academy-prof.ru/blog/finansovaja-gramotnost-v-doshkolnom-obrazovanii&amp;sa=D&amp;ust=1586804714147000"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>https://academy-prof.ru/blog/finansovaja-gramotnost-v-doshkolnom-obrazovanii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shd w:val="clear" w:color="auto" w:fill="FFFFFF"/>
        <w:spacing w:after="0" w:line="240" w:lineRule="auto"/>
        <w:ind w:firstLine="709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© А.В. Теребенина, 2020</w:t>
      </w:r>
    </w:p>
    <w:p>
      <w:pPr>
        <w:pStyle w:val="12"/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</w:p>
    <w:sectPr>
      <w:type w:val="continuous"/>
      <w:pgSz w:w="11906" w:h="16838"/>
      <w:pgMar w:top="567" w:right="567" w:bottom="567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C647D7"/>
    <w:multiLevelType w:val="multilevel"/>
    <w:tmpl w:val="00C647D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entative="0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CD61A20"/>
    <w:multiLevelType w:val="multilevel"/>
    <w:tmpl w:val="0CD61A20"/>
    <w:lvl w:ilvl="0" w:tentative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415F278A"/>
    <w:multiLevelType w:val="multilevel"/>
    <w:tmpl w:val="415F278A"/>
    <w:lvl w:ilvl="0" w:tentative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entative="0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653A40CA"/>
    <w:multiLevelType w:val="multilevel"/>
    <w:tmpl w:val="653A40C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685D7C3A"/>
    <w:multiLevelType w:val="multilevel"/>
    <w:tmpl w:val="685D7C3A"/>
    <w:lvl w:ilvl="0" w:tentative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B11D0"/>
    <w:multiLevelType w:val="multilevel"/>
    <w:tmpl w:val="6B8B11D0"/>
    <w:lvl w:ilvl="0" w:tentative="0">
      <w:start w:val="1"/>
      <w:numFmt w:val="bullet"/>
      <w:lvlText w:val="−"/>
      <w:lvlJc w:val="left"/>
      <w:pPr>
        <w:ind w:left="1429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7336F6"/>
    <w:rsid w:val="0000328C"/>
    <w:rsid w:val="00005B2A"/>
    <w:rsid w:val="00032214"/>
    <w:rsid w:val="000B3633"/>
    <w:rsid w:val="000B4971"/>
    <w:rsid w:val="000C485C"/>
    <w:rsid w:val="000D12E9"/>
    <w:rsid w:val="000D53AE"/>
    <w:rsid w:val="000F5A4A"/>
    <w:rsid w:val="001214DE"/>
    <w:rsid w:val="00143FFC"/>
    <w:rsid w:val="00152A61"/>
    <w:rsid w:val="001A1F08"/>
    <w:rsid w:val="001A3E07"/>
    <w:rsid w:val="001B50BF"/>
    <w:rsid w:val="001D7E41"/>
    <w:rsid w:val="001D7EDB"/>
    <w:rsid w:val="00211BEC"/>
    <w:rsid w:val="00261400"/>
    <w:rsid w:val="00261850"/>
    <w:rsid w:val="00286E00"/>
    <w:rsid w:val="002D033A"/>
    <w:rsid w:val="002D5D23"/>
    <w:rsid w:val="003165FF"/>
    <w:rsid w:val="00360963"/>
    <w:rsid w:val="00397F5D"/>
    <w:rsid w:val="003B51A0"/>
    <w:rsid w:val="003D2A08"/>
    <w:rsid w:val="003D3BC2"/>
    <w:rsid w:val="003F6A34"/>
    <w:rsid w:val="0040154F"/>
    <w:rsid w:val="00422A9D"/>
    <w:rsid w:val="00433B22"/>
    <w:rsid w:val="00453E60"/>
    <w:rsid w:val="00456345"/>
    <w:rsid w:val="0048307E"/>
    <w:rsid w:val="004A6C42"/>
    <w:rsid w:val="004F1E7C"/>
    <w:rsid w:val="004F72D6"/>
    <w:rsid w:val="005128EA"/>
    <w:rsid w:val="00543B4C"/>
    <w:rsid w:val="0055617A"/>
    <w:rsid w:val="00572096"/>
    <w:rsid w:val="005A378B"/>
    <w:rsid w:val="006036D6"/>
    <w:rsid w:val="00640C3D"/>
    <w:rsid w:val="006470E5"/>
    <w:rsid w:val="00647874"/>
    <w:rsid w:val="00654D6A"/>
    <w:rsid w:val="006715CF"/>
    <w:rsid w:val="00676FA6"/>
    <w:rsid w:val="00681897"/>
    <w:rsid w:val="006A0FE2"/>
    <w:rsid w:val="006C14C9"/>
    <w:rsid w:val="006C533D"/>
    <w:rsid w:val="006D3981"/>
    <w:rsid w:val="006E6704"/>
    <w:rsid w:val="00711C58"/>
    <w:rsid w:val="0071798A"/>
    <w:rsid w:val="007336F6"/>
    <w:rsid w:val="00786972"/>
    <w:rsid w:val="00796693"/>
    <w:rsid w:val="007B6C06"/>
    <w:rsid w:val="007E7092"/>
    <w:rsid w:val="007F0B1D"/>
    <w:rsid w:val="007F3ACA"/>
    <w:rsid w:val="00813C23"/>
    <w:rsid w:val="008338B1"/>
    <w:rsid w:val="00833B32"/>
    <w:rsid w:val="00840721"/>
    <w:rsid w:val="00862E4D"/>
    <w:rsid w:val="008638B1"/>
    <w:rsid w:val="0089401F"/>
    <w:rsid w:val="008B3251"/>
    <w:rsid w:val="008B630E"/>
    <w:rsid w:val="008C3C8E"/>
    <w:rsid w:val="008D34B6"/>
    <w:rsid w:val="008E4577"/>
    <w:rsid w:val="008F563D"/>
    <w:rsid w:val="0090113A"/>
    <w:rsid w:val="00903E60"/>
    <w:rsid w:val="00912789"/>
    <w:rsid w:val="00947017"/>
    <w:rsid w:val="00986226"/>
    <w:rsid w:val="009A55AA"/>
    <w:rsid w:val="009C556C"/>
    <w:rsid w:val="009F5B43"/>
    <w:rsid w:val="00A13FFF"/>
    <w:rsid w:val="00A16D6E"/>
    <w:rsid w:val="00A223DF"/>
    <w:rsid w:val="00A637B8"/>
    <w:rsid w:val="00A71516"/>
    <w:rsid w:val="00A90A22"/>
    <w:rsid w:val="00AC299A"/>
    <w:rsid w:val="00AE6CD0"/>
    <w:rsid w:val="00B11DA5"/>
    <w:rsid w:val="00B60A4C"/>
    <w:rsid w:val="00B8494B"/>
    <w:rsid w:val="00BF72F8"/>
    <w:rsid w:val="00C022D6"/>
    <w:rsid w:val="00C033C9"/>
    <w:rsid w:val="00C06A5F"/>
    <w:rsid w:val="00C279AC"/>
    <w:rsid w:val="00C6242F"/>
    <w:rsid w:val="00CB554C"/>
    <w:rsid w:val="00CC00DF"/>
    <w:rsid w:val="00CD0C0F"/>
    <w:rsid w:val="00CD50FE"/>
    <w:rsid w:val="00D33CCD"/>
    <w:rsid w:val="00D3738E"/>
    <w:rsid w:val="00D63966"/>
    <w:rsid w:val="00D73F24"/>
    <w:rsid w:val="00D75014"/>
    <w:rsid w:val="00D960C7"/>
    <w:rsid w:val="00DB12E7"/>
    <w:rsid w:val="00DE7900"/>
    <w:rsid w:val="00DF44A1"/>
    <w:rsid w:val="00E13B5B"/>
    <w:rsid w:val="00E31E4F"/>
    <w:rsid w:val="00E33EBF"/>
    <w:rsid w:val="00E40A07"/>
    <w:rsid w:val="00E97394"/>
    <w:rsid w:val="00EC4A9C"/>
    <w:rsid w:val="00EC6BB3"/>
    <w:rsid w:val="00ED2DF6"/>
    <w:rsid w:val="00ED6ABD"/>
    <w:rsid w:val="00EE606B"/>
    <w:rsid w:val="00F02B0F"/>
    <w:rsid w:val="00F120E1"/>
    <w:rsid w:val="00F31AAC"/>
    <w:rsid w:val="00F334E5"/>
    <w:rsid w:val="00F44E30"/>
    <w:rsid w:val="00F66B98"/>
    <w:rsid w:val="00F850FF"/>
    <w:rsid w:val="00F928EA"/>
    <w:rsid w:val="00FB0BE1"/>
    <w:rsid w:val="00FE1C88"/>
    <w:rsid w:val="4E4D40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link w:val="22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472C4" w:themeColor="accent1"/>
      <w:sz w:val="26"/>
      <w:szCs w:val="26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otnote reference"/>
    <w:basedOn w:val="3"/>
    <w:semiHidden/>
    <w:unhideWhenUsed/>
    <w:qFormat/>
    <w:uiPriority w:val="99"/>
    <w:rPr>
      <w:vertAlign w:val="superscript"/>
    </w:rPr>
  </w:style>
  <w:style w:type="paragraph" w:styleId="6">
    <w:name w:val="Balloon Text"/>
    <w:basedOn w:val="1"/>
    <w:link w:val="15"/>
    <w:semiHidden/>
    <w:unhideWhenUsed/>
    <w:uiPriority w:val="0"/>
    <w:pPr>
      <w:spacing w:after="0" w:line="240" w:lineRule="auto"/>
    </w:pPr>
    <w:rPr>
      <w:rFonts w:ascii="Tahoma" w:hAnsi="Tahoma" w:eastAsia="Times New Roman" w:cs="Tahoma"/>
      <w:sz w:val="16"/>
      <w:szCs w:val="16"/>
      <w:lang w:eastAsia="ru-RU"/>
    </w:rPr>
  </w:style>
  <w:style w:type="paragraph" w:styleId="7">
    <w:name w:val="footnote text"/>
    <w:basedOn w:val="1"/>
    <w:link w:val="20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8">
    <w:name w:val="header"/>
    <w:basedOn w:val="1"/>
    <w:link w:val="13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footer"/>
    <w:basedOn w:val="1"/>
    <w:link w:val="14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0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1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Верхний колонтитул Знак"/>
    <w:basedOn w:val="3"/>
    <w:link w:val="8"/>
    <w:uiPriority w:val="99"/>
  </w:style>
  <w:style w:type="character" w:customStyle="1" w:styleId="14">
    <w:name w:val="Нижний колонтитул Знак"/>
    <w:basedOn w:val="3"/>
    <w:link w:val="9"/>
    <w:qFormat/>
    <w:uiPriority w:val="99"/>
  </w:style>
  <w:style w:type="character" w:customStyle="1" w:styleId="15">
    <w:name w:val="Текст выноски Знак"/>
    <w:basedOn w:val="3"/>
    <w:link w:val="6"/>
    <w:semiHidden/>
    <w:qFormat/>
    <w:uiPriority w:val="0"/>
    <w:rPr>
      <w:rFonts w:ascii="Tahoma" w:hAnsi="Tahoma" w:eastAsia="Times New Roman" w:cs="Tahoma"/>
      <w:sz w:val="16"/>
      <w:szCs w:val="16"/>
      <w:lang w:eastAsia="ru-RU"/>
    </w:rPr>
  </w:style>
  <w:style w:type="paragraph" w:styleId="16">
    <w:name w:val="No Spacing"/>
    <w:link w:val="17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17">
    <w:name w:val="Без интервала Знак"/>
    <w:link w:val="16"/>
    <w:qFormat/>
    <w:locked/>
    <w:uiPriority w:val="0"/>
    <w:rPr>
      <w:rFonts w:ascii="Calibri" w:hAnsi="Calibri" w:eastAsia="Calibri" w:cs="Times New Roman"/>
    </w:rPr>
  </w:style>
  <w:style w:type="character" w:customStyle="1" w:styleId="18">
    <w:name w:val="c1"/>
    <w:basedOn w:val="3"/>
    <w:qFormat/>
    <w:uiPriority w:val="0"/>
  </w:style>
  <w:style w:type="character" w:customStyle="1" w:styleId="19">
    <w:name w:val="apple-converted-space"/>
    <w:basedOn w:val="3"/>
    <w:qFormat/>
    <w:uiPriority w:val="0"/>
  </w:style>
  <w:style w:type="character" w:customStyle="1" w:styleId="20">
    <w:name w:val="Текст сноски Знак"/>
    <w:basedOn w:val="3"/>
    <w:link w:val="7"/>
    <w:semiHidden/>
    <w:uiPriority w:val="99"/>
    <w:rPr>
      <w:sz w:val="20"/>
      <w:szCs w:val="20"/>
    </w:rPr>
  </w:style>
  <w:style w:type="table" w:customStyle="1" w:styleId="21">
    <w:name w:val="Сетка таблицы1"/>
    <w:basedOn w:val="4"/>
    <w:qFormat/>
    <w:uiPriority w:val="59"/>
    <w:pPr>
      <w:spacing w:after="0" w:line="240" w:lineRule="auto"/>
      <w:ind w:firstLine="360"/>
    </w:pPr>
    <w:rPr>
      <w:rFonts w:ascii="Verdana" w:hAnsi="Verdana" w:eastAsia="Times New Roman" w:cs="Times New Roman"/>
      <w:lang w:val="en-US" w:bidi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2 Знак"/>
    <w:basedOn w:val="3"/>
    <w:link w:val="2"/>
    <w:uiPriority w:val="9"/>
    <w:rPr>
      <w:rFonts w:asciiTheme="majorHAnsi" w:hAnsiTheme="majorHAnsi" w:eastAsiaTheme="majorEastAsia" w:cstheme="majorBidi"/>
      <w:b/>
      <w:bCs/>
      <w:color w:val="4472C4" w:themeColor="accent1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4376</Words>
  <Characters>24949</Characters>
  <Lines>207</Lines>
  <Paragraphs>58</Paragraphs>
  <TotalTime>1</TotalTime>
  <ScaleCrop>false</ScaleCrop>
  <LinksUpToDate>false</LinksUpToDate>
  <CharactersWithSpaces>29267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2020-10-07T17:53:00Z</dcterms:created>
  <dc:creator>Аленка</dc:creator>
  <cp:lastModifiedBy>школа</cp:lastModifiedBy>
  <cp:lastPrinted>2020-10-12T10:05:00Z</cp:lastPrinted>
  <dcterms:modified xsi:type="dcterms:W3CDTF">2022-10-19T10:32:47Z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7AD2D174296D4512B2BAA631D472A024</vt:lpwstr>
  </property>
</Properties>
</file>