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78" w:line="220" w:lineRule="exact"/>
      </w:pPr>
    </w:p>
    <w:p>
      <w:pPr>
        <w:rPr>
          <w:lang w:val="ru-RU"/>
        </w:rPr>
        <w:sectPr>
          <w:pgSz w:w="11900" w:h="16840"/>
          <w:pgMar w:top="1440" w:right="1440" w:bottom="1440" w:left="1440" w:header="720" w:footer="720" w:gutter="0"/>
          <w:cols w:equalWidth="0" w:num="1">
            <w:col w:w="9620"/>
          </w:cols>
          <w:docGrid w:linePitch="360" w:charSpace="0"/>
        </w:sectPr>
      </w:pPr>
      <w:bookmarkStart w:id="0" w:name="_GoBack"/>
      <w:r>
        <w:rPr>
          <w:lang w:val="ru-RU"/>
        </w:rPr>
        <w:drawing>
          <wp:inline distT="0" distB="0" distL="114300" distR="114300">
            <wp:extent cx="6103620" cy="8530590"/>
            <wp:effectExtent l="0" t="0" r="7620" b="3810"/>
            <wp:docPr id="1" name="Изображение 1" descr="лит.чт 4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ит.чт 4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ПОЯСНИТЕЛЬНАЯ ЗАПИСКА</w:t>
      </w:r>
    </w:p>
    <w:p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Приоритетная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цель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>
      <w:pPr>
        <w:rPr>
          <w:lang w:val="ru-RU"/>
        </w:rPr>
        <w:sectPr>
          <w:pgSz w:w="11900" w:h="16840"/>
          <w:pgMar w:top="298" w:right="650" w:bottom="38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71" w:lineRule="auto"/>
        <w:ind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>
      <w:pPr>
        <w:rPr>
          <w:lang w:val="ru-RU"/>
        </w:rPr>
        <w:sectPr>
          <w:pgSz w:w="11900" w:h="16840"/>
          <w:pgMar w:top="286" w:right="794" w:bottom="1440" w:left="666" w:header="720" w:footer="720" w:gutter="0"/>
          <w:cols w:equalWidth="0" w:num="1">
            <w:col w:w="10440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О Родине, героические страницы истории.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 w:eastAsia="Times New Roman"/>
          <w:color w:val="000000"/>
          <w:sz w:val="24"/>
        </w:rPr>
        <w:t>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>
      <w:pPr>
        <w:autoSpaceDE w:val="0"/>
        <w:autoSpaceDN w:val="0"/>
        <w:spacing w:before="70" w:after="0" w:line="286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Круг чтения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Фольклор (устное народное творчество)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</w:t>
      </w:r>
    </w:p>
    <w:p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Круг чтения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Творчество А. С. Пушкина.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>
      <w:pPr>
        <w:autoSpaceDE w:val="0"/>
        <w:autoSpaceDN w:val="0"/>
        <w:spacing w:before="190" w:after="0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Творчество И. А. Крылова.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Творчество М. Ю. Лермонтова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Литературная сказка.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Связь литературной сказки с фольклорной: народная речь —</w:t>
      </w:r>
    </w:p>
    <w:p>
      <w:pPr>
        <w:rPr>
          <w:lang w:val="ru-RU"/>
        </w:rPr>
        <w:sectPr>
          <w:pgSz w:w="11900" w:h="16840"/>
          <w:pgMar w:top="298" w:right="640" w:bottom="372" w:left="666" w:header="720" w:footer="720" w:gutter="0"/>
          <w:cols w:equalWidth="0" w:num="1">
            <w:col w:w="1059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>
      <w:pPr>
        <w:autoSpaceDE w:val="0"/>
        <w:autoSpaceDN w:val="0"/>
        <w:spacing w:before="190" w:after="0"/>
        <w:ind w:right="576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hAnsi="Times New Roman" w:eastAsia="Times New Roman"/>
          <w:i/>
          <w:color w:val="000000"/>
          <w:sz w:val="24"/>
        </w:rPr>
        <w:t>I</w:t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Х— ХХ веков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>
      <w:pPr>
        <w:autoSpaceDE w:val="0"/>
        <w:autoSpaceDN w:val="0"/>
        <w:spacing w:before="70" w:after="0" w:line="28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Творчество Л. Н. Толстого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>
      <w:pPr>
        <w:autoSpaceDE w:val="0"/>
        <w:autoSpaceDN w:val="0"/>
        <w:spacing w:before="7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>
      <w:pPr>
        <w:autoSpaceDE w:val="0"/>
        <w:autoSpaceDN w:val="0"/>
        <w:spacing w:before="190" w:after="0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Произведения о животных и родной природе.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Произведения о детях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Пьеса.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Юмористические произведения.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Зарубежная литература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>
      <w:pPr>
        <w:rPr>
          <w:lang w:val="ru-RU"/>
        </w:rPr>
        <w:sectPr>
          <w:pgSz w:w="11900" w:h="16840"/>
          <w:pgMar w:top="286" w:right="668" w:bottom="968" w:left="666" w:header="720" w:footer="720" w:gutter="0"/>
          <w:cols w:equalWidth="0" w:num="1">
            <w:col w:w="10566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ЛИЧНОСТНЫЕ РЕЗУЛЬТАТЫ</w:t>
      </w:r>
    </w:p>
    <w:p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Гражданско-патриотическое воспитание:</w:t>
      </w:r>
    </w:p>
    <w:p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>
      <w:pPr>
        <w:autoSpaceDE w:val="0"/>
        <w:autoSpaceDN w:val="0"/>
        <w:spacing w:before="190" w:after="0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Духовно-нравственное воспитание:</w:t>
      </w:r>
    </w:p>
    <w:p>
      <w:pPr>
        <w:autoSpaceDE w:val="0"/>
        <w:autoSpaceDN w:val="0"/>
        <w:spacing w:before="178" w:after="0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Эстетическое воспитание:</w:t>
      </w:r>
    </w:p>
    <w:p>
      <w:pPr>
        <w:autoSpaceDE w:val="0"/>
        <w:autoSpaceDN w:val="0"/>
        <w:spacing w:before="178" w:after="0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>
      <w:pPr>
        <w:rPr>
          <w:lang w:val="ru-RU"/>
        </w:rPr>
        <w:sectPr>
          <w:pgSz w:w="11900" w:h="16840"/>
          <w:pgMar w:top="298" w:right="650" w:bottom="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Трудовое воспитание:</w:t>
      </w:r>
    </w:p>
    <w:p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Экологическое воспитание:</w:t>
      </w:r>
    </w:p>
    <w:p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неприятие действий, приносящих ей вред.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Ценности научного познания:</w:t>
      </w:r>
    </w:p>
    <w:p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>
      <w:pPr>
        <w:autoSpaceDE w:val="0"/>
        <w:autoSpaceDN w:val="0"/>
        <w:spacing w:before="190" w:after="0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>
      <w:pPr>
        <w:autoSpaceDE w:val="0"/>
        <w:autoSpaceDN w:val="0"/>
        <w:spacing w:before="32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МЕТАПРЕДМЕТНЫЕ РЕЗУЛЬТАТЫ</w:t>
      </w:r>
    </w:p>
    <w:p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базовые логические действия:</w:t>
      </w:r>
    </w:p>
    <w:p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предложенному алгоритму;</w:t>
      </w:r>
    </w:p>
    <w:p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>
      <w:pPr>
        <w:rPr>
          <w:lang w:val="ru-RU"/>
        </w:rPr>
        <w:sectPr>
          <w:pgSz w:w="11900" w:h="16840"/>
          <w:pgMar w:top="286" w:right="720" w:bottom="296" w:left="666" w:header="720" w:footer="720" w:gutter="0"/>
          <w:cols w:equalWidth="0" w:num="1">
            <w:col w:w="10514"/>
          </w:cols>
          <w:docGrid w:linePitch="360" w:charSpace="0"/>
        </w:sectPr>
      </w:pPr>
    </w:p>
    <w:p>
      <w:pPr>
        <w:autoSpaceDE w:val="0"/>
        <w:autoSpaceDN w:val="0"/>
        <w:spacing w:after="90" w:line="220" w:lineRule="exact"/>
        <w:rPr>
          <w:lang w:val="ru-RU"/>
        </w:rPr>
      </w:pPr>
    </w:p>
    <w:p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базовые исследовательские действия: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предложенных учителем вопросов;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предложенных критериев);</w:t>
      </w:r>
    </w:p>
    <w:p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следствие);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или сходных ситуациях;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работа с информацией: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выбирать источник получения информации;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представленную в явном виде;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предложенного учителем способа её проверки;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соответствии с учебной задачей;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коммуникативные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универсальные учебные действия: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общение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условиями общения в знакомой среде;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дискуссии;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готовить небольшие публичные выступления;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>
      <w:pPr>
        <w:rPr>
          <w:lang w:val="ru-RU"/>
        </w:rPr>
        <w:sectPr>
          <w:pgSz w:w="11900" w:h="16840"/>
          <w:pgMar w:top="310" w:right="766" w:bottom="392" w:left="666" w:header="720" w:footer="720" w:gutter="0"/>
          <w:cols w:equalWidth="0" w:num="1">
            <w:col w:w="10468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регулятивные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универсальные учебные действия: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самоорганизация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</w:p>
    <w:p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самоконтроль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</w:p>
    <w:p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>
      <w:pPr>
        <w:autoSpaceDE w:val="0"/>
        <w:autoSpaceDN w:val="0"/>
        <w:spacing w:before="324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Совместная деятельность:</w:t>
      </w:r>
    </w:p>
    <w:p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ответственно выполнять свою часть работы;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оценивать свой вклад в общий результат;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>
      <w:pPr>
        <w:autoSpaceDE w:val="0"/>
        <w:autoSpaceDN w:val="0"/>
        <w:spacing w:before="32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ПРЕДМЕТНЫЕ РЕЗУЛЬТАТЫ</w:t>
      </w:r>
    </w:p>
    <w:p>
      <w:pPr>
        <w:autoSpaceDE w:val="0"/>
        <w:autoSpaceDN w:val="0"/>
        <w:spacing w:before="166" w:after="0"/>
        <w:ind w:right="576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в четвёртом классе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обучающийся научится:</w:t>
      </w:r>
    </w:p>
    <w:p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>
      <w:pPr>
        <w:rPr>
          <w:lang w:val="ru-RU"/>
        </w:rPr>
        <w:sectPr>
          <w:pgSz w:w="11900" w:h="16840"/>
          <w:pgMar w:top="298" w:right="740" w:bottom="492" w:left="666" w:header="720" w:footer="720" w:gutter="0"/>
          <w:cols w:equalWidth="0" w:num="1">
            <w:col w:w="10494"/>
          </w:cols>
          <w:docGrid w:linePitch="360" w:charSpace="0"/>
        </w:sectPr>
      </w:pPr>
    </w:p>
    <w:p>
      <w:pPr>
        <w:autoSpaceDE w:val="0"/>
        <w:autoSpaceDN w:val="0"/>
        <w:spacing w:after="10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>
      <w:pPr>
        <w:autoSpaceDE w:val="0"/>
        <w:autoSpaceDN w:val="0"/>
        <w:spacing w:before="19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>
      <w:pPr>
        <w:autoSpaceDE w:val="0"/>
        <w:autoSpaceDN w:val="0"/>
        <w:spacing w:before="192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>
      <w:pPr>
        <w:autoSpaceDE w:val="0"/>
        <w:autoSpaceDN w:val="0"/>
        <w:spacing w:before="190" w:after="0" w:line="28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>
      <w:pPr>
        <w:autoSpaceDE w:val="0"/>
        <w:autoSpaceDN w:val="0"/>
        <w:spacing w:before="190" w:after="0" w:line="27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>
      <w:pPr>
        <w:autoSpaceDE w:val="0"/>
        <w:autoSpaceDN w:val="0"/>
        <w:spacing w:before="190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>
      <w:pPr>
        <w:rPr>
          <w:lang w:val="ru-RU"/>
        </w:rPr>
        <w:sectPr>
          <w:pgSz w:w="11900" w:h="16840"/>
          <w:pgMar w:top="328" w:right="776" w:bottom="492" w:left="1086" w:header="720" w:footer="720" w:gutter="0"/>
          <w:cols w:equalWidth="0" w:num="1">
            <w:col w:w="10038"/>
          </w:cols>
          <w:docGrid w:linePitch="360" w:charSpace="0"/>
        </w:sectPr>
      </w:pPr>
    </w:p>
    <w:p>
      <w:pPr>
        <w:autoSpaceDE w:val="0"/>
        <w:autoSpaceDN w:val="0"/>
        <w:spacing w:after="108" w:line="220" w:lineRule="exact"/>
        <w:rPr>
          <w:lang w:val="ru-RU"/>
        </w:rPr>
      </w:pPr>
    </w:p>
    <w:p>
      <w:pPr>
        <w:autoSpaceDE w:val="0"/>
        <w:autoSpaceDN w:val="0"/>
        <w:spacing w:after="0" w:line="329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>
      <w:pPr>
        <w:rPr>
          <w:lang w:val="ru-RU"/>
        </w:rPr>
        <w:sectPr>
          <w:pgSz w:w="11900" w:h="16840"/>
          <w:pgMar w:top="328" w:right="714" w:bottom="1440" w:left="1086" w:header="720" w:footer="720" w:gutter="0"/>
          <w:cols w:equalWidth="0" w:num="1">
            <w:col w:w="10099"/>
          </w:cols>
          <w:docGrid w:linePitch="360" w:charSpace="0"/>
        </w:sectPr>
      </w:pPr>
    </w:p>
    <w:p>
      <w:pPr>
        <w:autoSpaceDE w:val="0"/>
        <w:autoSpaceDN w:val="0"/>
        <w:spacing w:after="64" w:line="220" w:lineRule="exact"/>
        <w:rPr>
          <w:lang w:val="ru-RU"/>
        </w:rPr>
      </w:pPr>
    </w:p>
    <w:p>
      <w:pPr>
        <w:autoSpaceDE w:val="0"/>
        <w:autoSpaceDN w:val="0"/>
        <w:spacing w:after="258" w:line="233" w:lineRule="auto"/>
      </w:pPr>
      <w:r>
        <w:rPr>
          <w:rFonts w:ascii="Times New Roman" w:hAnsi="Times New Roman" w:eastAsia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612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О Родине,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страницы истории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страницы истории родной страны — тема фольклорных и авторских произведений (не менее четырёхпо выбору), объяснение пословицы «Родной свой край делами прославляй»;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Восприятие на слух поэтических и прозаических произведений, выражающих нравственно-этические понятия: любовь к Отчизне, родной земле. Например, Н. М. Языков «Мой друг! Что может быть милей…», А. Т. Твардовский «О родине большой и малой», А. В. Жигулин «О, Родина! В неярком блеске…», В. М. Песков «Отечество», С. Д. Дрожжин «Родине», Р. Г. Гамзатов «О Родине, только о Родине», «Журавли»;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проблемы «Понятие Родины для 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произведений о героях России Например, С. Т. Романовский «Ледовое побоище», Н. П. Кончаловская «Словоо побоище Ледовом», историческая песня «Кузьма Минин и Дмитрий Пожарский во главе ополчения», Ф. Н. Глинка«Солдатская песня» и другие произведения;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Работа с текстом произведения: анализ заголовка, определение темы, выделение главной мысли, осознание идеи текста,нахождение доказательства отражения мыслей и чувств автора, наблюдение и рассматривание иллюстраций и репродукцийкартин (например, П. Д. Корин «Александр Невский», И.</w:t>
            </w:r>
          </w:p>
          <w:p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С. Глазунов «Дмитрий Донской»), соотнесение их сюжетас соответствующими фрагментами текста: озаглавливание;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Обсуждение вопросов, например, «Какие слова из произведения подходят для описания картины?»,«Какие слова могли бы стать названием картины?»;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Поиск дополнительной информации о защитниках Отечества, подготовка монологического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высказывания, составлениеписьменного высказывания на основе прочитанного/прослушанного текста (не менее 10 предложений);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произведений, относящихся к однойтеме, но разным жанрам (рассказ, стихотворение, народнаяи авторская песня);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народном подвиге в Великой Отечественной войне: Р. И. Рождественский«Если б камни моглиговорить…», «Реквием», Е. А. Благинина «Папе на фронте» и др.;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проблемного вопроса «Почемуговорят, что День Победы — это „радость со слезами на глазах“?», осознание нравственно-этических понятий «поступок»,«подвиг»;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чтении, соблюдение интонационного рисунка (пауз, темпа, ритма, логических ударений)в соответствии с особенностями текста для передачи эмоционального настроя произведения;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Поиск и слушание песен о войне (поиск информации об автореслов, композиторе) на контролируемых ресурсах сети Интернет;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Учить наизусть стихотворения о Родине (по выбору);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Групповая работа: коллективный проект «Нам не нужна война» (в форме литературного вечера, вечера песни, книги воспоминаний родных, книги памяти и другие варианты);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Дифференцированная работа: подготовка сообщения об известном человеке своего края;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2" w:right="640" w:bottom="104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Фольклор (устное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народное творчество)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вопросов: «Что такоефольклор?», «Какие произведения относятся к фольклору?»,объяснение, приведение примеров;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произведениймалых жанров фольклора, определение жанра, объяснениеи ответ на вопрос «К каким жанрам относятся эти тексты?»,аргументация своего мнения;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произведений малого фольклора (по выбору): загадок,пословиц, скороговорок, потешек, песен, небылиц, закличек,используя интонацию, паузы, темп, ритм, логические ударенияв соответствии с особенностями текста для передачи эмоционального настроя произведения;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цитаты А. С. Пушкина о пословицах «Что за золото! А что за роскошь, что за смысл, какой толк в каждой пословице нашей! », составление монологическоговысказывания; Работа в парах: сравнение пословиц разных народов, объяснениезначения, установление тем,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группировка пословиц на одну тему,упражнения на восстановление текста пословиц,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соотнесениепословиц с текстом произведения (темой и главной мыслью);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со схемой: «чтение» информации, представленнойв схематическом виде, обобщение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представлений о видах сказок, выполнение задания «Вспомните и назовите произведения»;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фольклорных произведений (народных сказок), определяя мотив и цель чтения, отвечая на вопрос: «На какой вопрос хочу получить ответ, читая произведение?», различение реальных и сказочных событий в народных произведениях;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осознание ценности нравственно-этических понятий для всех народов: трудолюбие, дружба, честность;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Наблюдение за особенностями построения волшебной сказки (зачин, троекратные повторы, концовка), выделение смысловых частей сказки в соответствии с сюжетом, определение последовательности событий в произведении, поиск устойчивых выражений;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Составление номинативного плана;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подробно;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Рассказ о собирателях фольклора (А. Н. Афанасьев,В. И. Даль, братья Гримм), знакомство с их книгами, составление высказывания о культурной значимости художественной литературы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фольклора с включением в собственную речь пословиц, крылатых выражений и других средств выразительности;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группе (совместная деятельность): сочинение сказок (по аналогии), проведение конкурса на лучшего знатока фольклорных жанров;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Поиск дополнительной информации о собирателях фольклора, представление своего сообщения в классе;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история возникновения былин, их особенностей (напевность, протяжность исполнения);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Слушание былин об Илье Муромце, Алёше Поповиче, Добрыне Никитиче и других богатырях, контроль восприятия произведения: ответы на вопросы по фактическому содержанию текста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Например, былины «Исцеление Ильи Муромца», «Ильины три поездочки», «Добрыня и Змей», «Вольга и Микула»;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главной мысли былинного эпоса — стремление богатырей защищать родную землю;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анализ сюжета былины (реальность и сказочность событий), ответы на вопросы, наблюдение за особенностями языка (устаревшие слова, повторы, эпитеты, гиперболы), нахождение устаревших слов (архаизмов), подбор к ним синонимов;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 (поисковое выборочное чтение): характеристика русского богатыря (реальность и сказочность героя);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Пересказ былины от лица её героя;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группе (совместная работа): сравнение волшебной сказки и былины (тема, герои, наличие волшебства), оценка результатов работы группы;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Рассказ о творчестве В. М. Васнецова, рассматривание репродукций картин художника «Три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богатыря», «Витязь на распутье», «Гусляры», «Баян», составление рассказа-описания (словесный портрет одного из богатырей) с использованием былинных слов и выражений;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Дифференцированная работа: составление словаря устаревших слов;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  <w:rPr>
          <w:lang w:val="ru-RU"/>
        </w:rPr>
      </w:pPr>
    </w:p>
    <w:p>
      <w:pPr>
        <w:rPr>
          <w:lang w:val="ru-RU"/>
        </w:rPr>
        <w:sectPr>
          <w:pgSz w:w="16840" w:h="11900"/>
          <w:pgMar w:top="284" w:right="640" w:bottom="35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1.3.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Творчество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А.С.Пушкина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понимание общего настроения лирического произведения;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А. С. Пушкина(«Осень» (отрывки): «Унылая пора! Очей очарованье! », «Октябрь уж наступил…», «Туча», «Гонимы вешними лучами…»,«Зимняя дорога»,«Зимнее утро» (по выбору), обсуждениеэмоционального состояния при восприятии описанных картинприроды, ответ на вопрос «Какое настроение создаёт произведение? Почему?»;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нахождениисравнений, эпитетов, олицетворений, выделение в тексте слов,использованных в прямом и переносном значении, наблюдениеза рифмой и ритмом стихотворения, нахождение образных слови выражений, поиск значения незнакомого слова в словаре;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Выразительное чтение и чтение наизусть лирических произведений с интонационным выделением знаков препинания,с соблюдением орфоэпических и пунктуационных норм Чтение наизусть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лирических произведений А. С. Пушкина(по выбору);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Слушание и чтение произведения А. С. Пушкина «Сказкао мёртвой царевне и о семи богатырях», удержание в памятисобытий сказки, обсуждение сюжета;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(изучающее и поисковое выборочное чтение): анализ сюжета, повтор как основа изменения сюжета, характеристика героев (положительные или отрицательные, портрет), волшебные помощники, описание чудесв сказке, анализ композиции;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Творческое задание: составление словесных портретов главных героев с использованием текста сказки; Работа в группах: заполнение таблицы на основе сравнения сказок, сходных по сюжету (В. А.</w:t>
            </w:r>
          </w:p>
          <w:p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Жуковский «Спящая царевна», «Белоснежка и семь гномов»): сюжеты, герои, чудесаи превращения; Дифференцированная работа: чтение очерка К. Г. Паустовского«Сказки Пушкина», «чтение»информации, представленной в схематическом виде, обобщение представлений о сказках А. С.</w:t>
            </w:r>
          </w:p>
          <w:p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Пушкина, выполнение задания «Вспомните и назовите произведения»;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Составление выставки на тему «Книги А. С. Пушкина», написание краткого отзыва о самостоятельно прочитанном произведении по заданному образцу;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Творчество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И.А.Крылова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Игра «Вспомни и назови»: анализ предложенных произведений, определение жанра (басня) и автора (И. А. Крылов,Л. Н. Толстой), объяснение и ответ на вопрос «К каким жанрам относятся эти тексты?</w:t>
            </w:r>
          </w:p>
          <w:p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Почему?», аргументация своего мнения;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история возникновения жанра, Эзоп — древнегреческий баснописец, его басни, рассказ о творчествеИ. А. Крылова;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Слушание и чтение басен: И. А. Крылов «Стрекоза и Муравей»,«Квартет», «Кукушка и Петух», И. И.</w:t>
            </w:r>
          </w:p>
          <w:p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Хемницер «Стрекозаи муравей», Л. Н. Толстой «Стрекоза и муравьи» (не менее трёх по выбору), подготовка ответа на вопрос «Какое качество высмеивает автор?»;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сравнение басен (сюжет, мораль, форма, герои), заполнение таблицы;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характеристика героя (положительный или отрицательный),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понимание аллегории, работас иллюстрациями, поиск в тексте морали (поучения) и крылатых выражений;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 (конкурс чтецов«Басни русских баснописцев») 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работа:«чтение» информации, представленной в схематическом виде, обобщение представлений о баснописцах, выполнение задания«Вспомните и назовите»;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Групповая работа: проведение конкурса на инсценирование басен;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Поиск книг И. А. Крылова, рассматривание и чтение их, анализ библиографического аппарата книги: обложка, оглавление, предисловие, иллюстрации, составление аннотации;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18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Творчество М. Ю. Лермонтова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Разговор перед чтением: понимание общего настроения лирического произведения, творчество М. Ю.</w:t>
            </w:r>
          </w:p>
          <w:p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Лермонтова;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(не менее трёх)М. Ю. Лермонтова: «Горные вершины…»,«Утёс», «Парус»,«Москва, Москва! Люблю тебя как сын…» и др.;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эмоционального состояния при восприятии описанных картин природы, ответ на вопрос «Какое чувство создаёт произведение?»;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рифмойи ритмом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стихотворения, нахождение образных слов и выражений, поиск значения незнакомого слова в словаре, поиск олицетворения и метафор, определение вида строф Рассматривание репродукций картин и подбор к ним соответствующих стихотворных строк;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Разговор перед чтением: уточнение представлений о жанре сказки, расширение знаний о том, как и почему из глубины веков дошли до нас народные сказки, первые авторы литературных сказок; Слушание и чтение литературных сказок. Например,М. Ю. Лермонтов «Ашик-Кериб», П. П. Ершов«Конёк-Горбунок», В. Ф. Одоевский «Городок в табакерке», С. Т. Аксаков«Аленький цветочек», Е. Л.</w:t>
            </w:r>
          </w:p>
          <w:p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Шварц «Сказка о потерянном времени»;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(две-три сказки по выбору);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героям, поступкам, описанным в сказках;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событий, формулирование вопросов (в том числе проблемных)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эпизодов, смысловых частей;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 Работа в парах: чтение диалогов по ролям; Знакомство со сказом П. П. Бажова «Серебряное копытце», выделение особенностей жанра;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народной лексики, устойчивых выражений, выделение в тексте слов, использованных в прямом и переносном значении, нахождение образных слов и выражений, поиск устаревших слов, установление значения незнакомого слова в словаре;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драматизация отрывков из сказки П. П. Ершова «Конёк-Горбунок»; Проверочная работа по итогам изученного раздела: демонстрация начитанности и сформированности специальных читательских умений;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Выбор книги для самостоятельного чтения с учётом рекомендательного списка, написание аннотации к самостоятельно прочитанному произведению;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Составление (письменно) рассказа-рассуждения «Моя любимая литературная сказка», раскрытие своего отношения к художественной литературе;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438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rPr>
          <w:trHeight w:val="342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I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Слушание лирических произведений, обсуждение эмоционального состояния при восприятии описанных картин природы,ответ на вопрос «Какое настроение создаёт произведение?Почему?». На примере стихотворений Ф. И. Тютчева «Ещёземли печален вид…», «Как неожиданно и ярко…», А. А.</w:t>
            </w:r>
          </w:p>
          <w:p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Фета«Весенний дождь», «Бабочка», В. А. Жуковского «Ночь»,«Песня», Е. А. Баратынского «Весна, весна! Как воздух чист!»,«Где сладкий шёпот…» (не менее пяти авторов по выбору);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нахождениисравнений и эпитетов, олицетворений, метафор, выделениев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незнакомогослова в словаре, характеристика звукописи, определение видастроф;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лирических произведений по теме,созданию настроения; подбор синонимов к заданным словам,анализ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подбор к ним соответствующих стихотворных строк; Творческое задание: воссоздание в воображении описанныхв стихотворении картин;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Творчество Л. Н. Толстого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отрывков из произведений Л. Н. Толстого,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определение жанра, объяснение и ответ на вопрос «К каким жанрам относятся эти тексты?Почему?», аргументация своего мнения;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общее представление об эпосе (на примере рассказа), знакомство с повестью как эпическим жанром, в основе которого лежит повествование о каком-либо событии;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Слушание и чтение произведений Л. Н. Толстого «Детство» (отрывки из повести), «Мужик и водяной»,«Русак», «Черепаха» и др.;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 текста (не менее трёх произведений); 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композицией произведения: определение завязки, кульминации, развязки Пересказ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содержания произведения, используя разные типы речи (повествование, описание, рассуждение) с учётом специфики художественного, научно-познавательного и учебного текстов Работа в парах: сравнение рассказов (художественный и научно-познавательный), тема, главная мысль, события, герои:«Черепаха» и «Русак»;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со схемой: «чтение» информации, представленнойв схематическом виде, обобщение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представлений о произведениях Л. Н. Толстого;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сформированности специальных читательских умений Проверка и оценка своей работы по предложенным критериям; Дифференцированная работа: составление устного или письменного высказывания (не менее 10 предложений) на тему «Моё любимое произведение Л. Н. Толстого»;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Поиск и представление книг на тему «Произведения Л. Н. Толстого», составление списка произведений Л. Н. Толстого;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37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XX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Слушание лирических произведений, обсуждение эмоционального состояния при восприятии описанных картин природы, ответ на вопрос «Какое настроение создаёт произведение?Почему?». На примере стихотворений И А Бунина «Гаснет вечер, даль синеет…», «Ещё и холоден и сыр…», А. А.</w:t>
            </w:r>
          </w:p>
          <w:p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Блока«Рождество», К. Д. Бальмонта «К зиме», М. И. Цветаевой«Наши царства», «Бежит тропинка с бугорка», С. А. Есенина«Бабушкины сказки», «Лебёдушка» (по выбору);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нахождениисравнений и эпитетов, олицетворений, метафор, выделениев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незнакомогослова в словаре, характеристика звукописи, определение видастроф;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лирических произведений по теме,созданию настроения, подбор синонимов к заданным словам,анализ поэтических выражений и обоснование выбораавтора;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 (конкурс чтецовстихотворений);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подбор к ним соответствующих стихотворных строк; Творческое задание: воссоздание в воображении описанныхв стихотворении картин;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Написание сочинения-описания (после предварительнойподготовки) на тему «Картины родной природы в изображениихудожников»;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Составление выставки книг на тему «Картины природы в произведениях поэтов Х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Х—ХХ веков», написание краткого отзывао самостоятельно прочитанном произведении по заданномуобразцу;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взаимоотношения человека и животных, обсуждение цели чтения, выбор формы чтения (вслух или про себя (молча), удержание учебной задачи и ответ на вопрос«На какой вопрос хочу получить ответ?»;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животных:В. П. Астафьев «Стрижонок Скрип»,«Капалуха», «Весенний остров», А. И. Куприн «Скворцы», К. Г. Паустовский «Какие бывают дожди»(не менее двух произведений по выбору) Учебный диалог: обсуждение темы и главной мысли произведений, определение признаков жанра;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композицией произведения: определение завязки, кульминации, развязки;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Пересказ содержания произведения от лица героя с изменением лица рассказчика;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рассказов (тема, главная мысль, герои);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сформированности специальных читательских умений Проверка и оценка своей работы по предложенным критериям; Составление высказывания-рассуждения (устно и письменно) на тему «Почему надо беречь природу?»(не менее 10 предложений);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Составление выставки книг (тема дружбы человека и животного), рассказ о любимой книге на эту тему;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084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цели чтения, выбор формы чтения (вслух или про себя (молча), удерживание учебной задачи и ответ на вопрос «На какой вопрос хочу получить ответ, читая произведение?»;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Чтение вслух и про себя (молча) произведений о жизни детейв разное время: А. П. Чехов «Мальчики», Н. Г. Гарин-Михайловский «Детство Тёмы», Б. С. Житков «Как я ловил человечков», К. Г.</w:t>
            </w:r>
          </w:p>
          <w:p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Паустовский «Корзина с еловыми шишками»(не менее трёх авторов);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частей, определение завязки, кульминации, развязки (композиция произведения); Работа в парах: составление цитатного плана, оценка совместной деятельности;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Упражнения в выразительном чтении небольших эпизодов с соблюдением орфоэпических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интонационных норм при чтении вслух;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Пересказ (устно) произведения от лица героя или от третьего лица;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составление рассказа от имени одного из героев;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сформированности специальных читательских умений Проверка и оценка своей работы по предложенным критериям; Работа в группе: выбор книги по теме «О детях», представление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сноски, примечания);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Составление рассказа-рассуждения о любимой книге о детях;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пьес. Например, С. Я. Маршак«Двенадцать месяцев», Е. Л. Шварц«Красная Шапочка» (одна по выбору);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Ориентировка в понятиях: пьеса, действие, персонажи, диалог, ремарка, реплика;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анализ действующих лиц, обсуждение проблемы: является ли автор пьесы действующим лицом, ответ навопрос «Почему в тексте приводятся авторские замечания(ремарки), каково их назначение?»;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анализ и обсуждение драматического произведения (пьесы) и эпического (сказки) —определение сходства и различий, диалог как текст пьесы, возможность постановки на театральной сцене;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по ролям;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группах (совместная деятельность): готовим спектакль — выбор эпизода пьесы,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распределение ролей, подготовка ответов на вопросы «С какой интонацией говорят герои?», «Какая мимика и какие жесты нужны в данной сцене?», подготовка к инсценированию эпизода;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Экскурсия в театр (при наличии условий) и просмотр детскогоспектакля;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Дифференцированная работа: создание (рисование) афишиспектакля;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39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Разговор перед чтением: обсуждение проблемного вопроса«Какой текст является юмористическим?»; Слушание и чтение художественных произведений, оценкаэмоционального состояния при восприятии юмористическогопроизведения, ответ на вопрос «Какое чувство вызывает сюжетрассказа? Почему?»; Рассказы В. Ю. Драгунского «Главныереки», В. В. Голявкина «Никакой горчицы я не ел», М. М.</w:t>
            </w:r>
          </w:p>
          <w:p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Зощенко «Ёлка», «Не надо врать», Н. Н. Носова «Метро» (не менее двух произведений по выбору); 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чувств; Работа в парах: чтение диалогов по ролям, выбор интонации, отражающей комичность ситуации; Дифференцированная работа: придумывание продолжения рассказа;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сформированности специальных читательских умений;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Литературная викторина по произведениям Н. Н. Носова, В. Ю. Драгунского;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Слушание записей (аудио) юмористических произведений, просмотр фильмов;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right="720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Зарубежная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установление цели чтения, ответ на вопрос «На какой вопрос хочу получить ответ, читая произведение?»;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героям, поступкам, описанным в сказках;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эпизодов, смысловых частей;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чтение диалогов по ролям;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Чтение приключенческой литературы: Дж. Свифт «Путешествие Гулливера» (отрывки), Марк Твен«Приключения Тома Сойера» (отрывки);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Поиск дополнительной справочной информации о зарубежных писателях: Дж. Свифт, Марк Твен, Л.</w:t>
            </w:r>
          </w:p>
          <w:p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Кэрролл, представление своего сообщения в классе, составление выставки книг зарубежных сказок, книг о животных;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42"/>
        <w:gridCol w:w="528"/>
        <w:gridCol w:w="1104"/>
        <w:gridCol w:w="1142"/>
        <w:gridCol w:w="804"/>
        <w:gridCol w:w="7096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 xml:space="preserve">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Экскурсия в школьную или ближайшую детскую библиотеку: тема экскурсии «Зачем нужны книги»; Чтение очерков С. Я. Маршака «Книга — ваш друг и учитель», В. П. Бороздина «Первый в космосе», И. С. Соколова-Микитова «Родина», Н. С. Шер «Картины-сказки»;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«чтение» информации, представленной в схематическом виде, заполнение схемы; Проверочная работа по итогам изученного раздела: демонстрация начитанности и сформированности специальных читательских умений;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Упражнения в выразительном чтении стихотворных и прозаических произведений с соблюдением орфоэпических и интонационных норм при чтении вслух;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Поиск информации в справочной литературе, работа с различными периодическими изданиями: газетами и журналами для детей;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Составление аннотации (письменно) на любимое произведение Коллективная работа: подготовка творческого проекта на темы«Русские писатели и их произведения», «Сказки народные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литературные», «Картины природы в творчестве поэтов»,«Моя любимая книга»;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летнего чтения;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32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прозаических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произведениях писателей и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 и ХХ веков И. С. Никитина, Н. М. 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Языкова, С. Т. 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Романовского, А. Т. 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Твардовского, С. Д. 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Дрожжина, В. М. Пескова и др.).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Представление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проявлении любви 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земле в литературе разных народов (на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примере писателей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родного края, народов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России).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Знакомство с культурно-историческим наследием России, великие люди и события: образы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Александра Невского,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Дмитрия Пожарского,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Дмитрия Донского,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Александра Суворова,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Михаила Кутузова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других выдающихся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защитников Отечества (по выбору)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>
      <w:pPr>
        <w:autoSpaceDE w:val="0"/>
        <w:autoSpaceDN w:val="0"/>
        <w:spacing w:after="0" w:line="14" w:lineRule="exact"/>
        <w:rPr>
          <w:lang w:val="ru-RU"/>
        </w:rPr>
      </w:pPr>
    </w:p>
    <w:p>
      <w:pPr>
        <w:rPr>
          <w:lang w:val="ru-RU"/>
        </w:rPr>
        <w:sectPr>
          <w:pgSz w:w="11900" w:h="16840"/>
          <w:pgMar w:top="298" w:right="650" w:bottom="71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 Родине, героические страницы истории (12 ч) Отражение нравственной идеи: любовь к Родине.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Героическое прошлое России, тема Великой Отечественной войны в произведениях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страницы истории (12 ч) Осознание понятий: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поступок, подвиг.</w:t>
            </w:r>
          </w:p>
          <w:p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народной и авторской песне: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понятие «историческая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песня», знакомство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песнями на тему Великой Отечественной войны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 Родине, героические страницы истории (12 ч) Образ героев.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Исторические страницы России.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прозаических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произведениях писателей и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и ХХ веков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Сравнение текстов, героев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прозаических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произведениях писателей и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и ХХ веков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Тема, основная мысль,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заголовок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34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прозаических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произведениях писателей и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и ХХ веков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Тема, основная мысль,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заголовок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прозаических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произведениях писателей и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и ХХ веков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Тема, основная мысль,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заголовок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прозаических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произведениях писателей и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и ХХ веков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Тема, основная мысль,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заголовок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6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родной земли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прозаических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произведениях писателей и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и ХХ веков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Структура текста.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План.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Пересказ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09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народное творчество) (11 ч) Фольклор как народная духовная культура.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Представление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многообразии видов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фольклора: словесный,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музыкальный, обрядовый (календарный).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6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народное творчество) (11 ч) Понимание культурного значения фольклора для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появления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художественной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литературы.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Обобщение представлений о малых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жанрах фольклора.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народное творчество) (11 ч) Сказочники. Собира-тели фольклора (А. Н.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Афанасьев, В. И. Даль).</w:t>
            </w:r>
          </w:p>
          <w:p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представлений о видах сказок: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животных, бытовые,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волшебные. 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народное творчество).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Сходство фольклорных произведений разных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народов по тематике,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художественным образам и форме («бродячие»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сюжеты)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26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народное творчество) (11 ч) . 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былине как эпической песне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героическом событии.</w:t>
            </w:r>
          </w:p>
          <w:p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Герой былины —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защитник страны. Образы русских богатырей: Ильи Муромца, Алёши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Поповича, Добрыни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Никитича (где жил, чем занимался, какими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качествами обладал).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517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народное творчество) (11 ч) Средства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художественной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былине: устойчивые выражения,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повторы, гипербола.</w:t>
            </w:r>
          </w:p>
          <w:p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Устаревшие слова, их место в былине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представление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современной лексике.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Народные былинно-сказочные темы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творчестве В. М. 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Васнецова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народное творчество) (11 ч) Фольклор как народная духовная культура.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Сравнение. Эпитет.</w:t>
            </w:r>
          </w:p>
          <w:p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Олицетворение. Метафора.</w:t>
            </w:r>
          </w:p>
          <w:p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Лирика. Образ.Средства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художественной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былине: устойчивые выражения,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повторы, гипербола.</w:t>
            </w:r>
          </w:p>
          <w:p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Устарев- шие слова, их место в былине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представление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современной лексике.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Народные былинно-сказочные темы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творчестве В. М. 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Васнецова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народное творчество) (11 ч) Фольклор как народная духовная культура.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Народные былинно-сказочные темы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творчестве В. М. 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Васнецова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народное творчество) (11 ч) Смысл и задачи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народное творчество) (11 ч) Фольклор как народная духовная культура.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Пересказ краткий.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Иллюстрирование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(устное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народное творчество) (11 ч) Классификация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фольклорных жанров.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68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Пушкина (12 ч) Картины природы в лирических произведениях А. С. 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Пушкина.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представления о средствах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художественной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стихотворном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произведении (сравнение, эпитет, олицетворение,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метафора).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Расширение представления о литературных сказках А. 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С. Пушкина в стихах: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«Сказка о мёртвой царевне и о семи богатырях».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волшебные помощники, язык авторской сказки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Расширение представления о литературных сказках А. 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С. Пушкина в стихах: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«Сказка о мёртвой царевне и о семи богатырях».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волшебные помощники, язык авторской сказки.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Выборочный пересказ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76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Пушкина (12 ч) Описание героев. Характеристика.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Отношение автора к героям.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Пушкина (12 ч) Смысл сказки. Повторы.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Метафоры, другие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средства выразительности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волшебныепомощники, язык авторской сказки.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Сюжет. Эпизод.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Смысловые части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волшебныепомощники, язык авторской сказки.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Сюжет. Эпизод.</w:t>
            </w:r>
          </w:p>
          <w:p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Смысловые части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волшебныепомощники, язык авторской сказки.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Сюжет. Эпизод.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Смысловые части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01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волшебныепомощники, язык авторской сказки.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Различные виды плана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волшебныепомощники, язык авторской сказки.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Тема. Идея.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ЗаголовокУрок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34 Литературное чтение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А. С. 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Пушкина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Положительные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отрицательные герои, волшебныепомощники, язык авторской сказки.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Иллюстрации. Авторы иллюстраций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И. А. Крылова (4 ч) Представление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басне как лиро-эпическом жанре.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И. А. Крылова (4 ч) . Расширение круга чтения басен на примере произведений А. И. 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Крылова, И. И. 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Хемницера, Л. Н. 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Толстого и других баснописцев.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>
      <w:pPr>
        <w:autoSpaceDE w:val="0"/>
        <w:autoSpaceDN w:val="0"/>
        <w:spacing w:after="0" w:line="14" w:lineRule="exact"/>
        <w:rPr>
          <w:lang w:val="ru-RU"/>
        </w:rPr>
      </w:pPr>
    </w:p>
    <w:p>
      <w:pPr>
        <w:rPr>
          <w:lang w:val="ru-RU"/>
        </w:rPr>
        <w:sectPr>
          <w:pgSz w:w="11900" w:h="16840"/>
          <w:pgMar w:top="284" w:right="650" w:bottom="68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И. А. Крылова (4 ч) Басни стихотворные и прозаические. Развитие событий в басне, её герои (положительные,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отрицательные).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Аллегория в баснях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И. А. Крылова (4 ч) Басни стихотворные и прозаические. Развитие событий в басне, её герои (положительные,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отрицательные).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Аллегория в баснях.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Сравнение басен: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назначение, темы и герои, особенности языка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М. Ю. </w:t>
            </w:r>
          </w:p>
          <w:p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Лермонтова (4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Лирические произведения М. Ю. Лермонтова: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средства художественной выразительности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(сравнение, эпитет,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олицетворение); рифма, ритм.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М. Ю. 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 (4 ч) Строфа как элемент композиции стихотворения.</w:t>
            </w:r>
          </w:p>
          <w:p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Переносное значение слов в метафоре. Метафора в стихотворениях М. Ю.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Лермонтова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М. Ю. 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Лермонтова (4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Лирические произведения М. Ю. Лермонтова.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Анализ лексики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18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М. Ю. 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Лермонтова (4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Лирические произведения М. Ю. Лермонтова. Тема и главная мысль (идея)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Литературная сказка (9 час.) Тематика авторских стихотворных сказок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Литературная сказка (9 час.) Тематика авторских стихотворных сказок.</w:t>
            </w:r>
          </w:p>
          <w:p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героях литературных сказок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(произведения М. Ю.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Лермонтова, П. П. Ершова, П. П. Бажова, С. Т.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Аксакова).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Литературная сказка (9 час.) 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героях литературных сказок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(произведения М. Ю.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Лермонтова, П. П. Ершова, П. П. Бажова, С. Т.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Аксакова).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Литературная сказка (9 час.) 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героях литературных сказок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(произведения М. Ю.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Лермонтова, П. П. Ершова, П. П. Бажова, С. Т.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Аксакова).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Литературная сказка (9 час.) 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героях литературных сказок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(произведения М. Ю.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Лермонтова, П. П. Ершова, П. П. Бажова, С. Т.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Аксакова). Связь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литературной сказки с фольклорной: народная речь — особенность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авторской сказки.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Литературная сказка (9 час.) 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героях литературных сказок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(произведения М. Ю.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Лермонтова, П. П. Ершова, П. П. Бажова, С. Т.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Аксакова). Связь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литературной сказки с фольклорной: народная речь — особенность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авторской сказки.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Иллюстрации в сказке: назначение, особенности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Литературная сказка (9 час.)Тематика авторских стихотворных сказок.</w:t>
            </w:r>
          </w:p>
          <w:p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Связь литературной сказки с фольклорной: народная речь — особенность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авторской сказки.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Иллюстрации в сказке: назначение, особенности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>
      <w:pPr>
        <w:autoSpaceDE w:val="0"/>
        <w:autoSpaceDN w:val="0"/>
        <w:spacing w:after="0" w:line="14" w:lineRule="exact"/>
        <w:rPr>
          <w:lang w:val="ru-RU"/>
        </w:rPr>
      </w:pPr>
    </w:p>
    <w:p>
      <w:pPr>
        <w:rPr>
          <w:lang w:val="ru-RU"/>
        </w:r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Литературная сказка (9 час.) Тематика авторских стихотворных сказок.</w:t>
            </w:r>
          </w:p>
          <w:p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героях литературных сказок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(произведения М. Ю.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Лермонтова, П. П. Ершова, П. П. Бажова, С. Т.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Аксакова). Связь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литературной сказки с фольклорной: народная речь — особенность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авторской сказки.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Иллюстрации в сказке: назначение, особенности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Литературная сказка (9 час.) Тематика авторских стихотворных сказок.</w:t>
            </w:r>
          </w:p>
          <w:p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героях литературных сказок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(произведения М. Ю.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Лермонтова, П. П. Ершова, П. П. Бажова, С. Т.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Аксакова). Связь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литературной сказки с фольклорной: народная речь — особенность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авторской сказки.</w:t>
            </w:r>
          </w:p>
          <w:p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Иллюстрации в сказке: назначение, особенности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века (7 ч) Лирика, лирические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как описание в стихотворной форме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чувств поэта, связанных с наблюдениями,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описаниями природы.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00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века (7 ч) Лирика, лирические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как описание в стихотворной форме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чувств поэта, связанных с наблюдениями,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описаниями природы.Урок 54 Литературное чтение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века (7 ч) Лирика, лирические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как описание в стихотворной форме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чувств поэта, связанных с наблюдениями,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описаниями природы.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Анализ текста.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Иллюстрации.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 века (7 ч) Расширение круга чтения лирических произведений поэтов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 века: В. А. Жуковский, Е. А. 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Баратынский, Ф. И. 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Тютчев, А. А. Фет, Н. А. Некрасов.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века (7 ч) Темы стихотворных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произведений, герой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лирического произведения.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Авторские приёмы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создания художественного образа в лирике.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09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века (7 ч) Углубление представлений о средствах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эпитеты, синонимы,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олицетворения, метафоры.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val="486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8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 века (7 ч) Представ- лений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средствах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эпитеты, синонимы,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олицетворения, метафоры.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Репродукция картины как иллюстрация к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лирическому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произведению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Л. Н. Толстого (7 ч) Расширение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творчестве Л. Н. </w:t>
            </w:r>
          </w:p>
          <w:p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Толстого: рассказ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(художественный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научно-познавательный), сказки, басни, быль.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Л. Н. Толстого (7 ч) Первоначальное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представление о повести как эпическом жанре.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282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Л. Н. Толстого (7 ч) Значение реальных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жизненных ситуаций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создании рассказа,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повести.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Отрывки из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автобиографической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повести Л. Н. Толстого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«Детство».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>
      <w:pPr>
        <w:autoSpaceDE w:val="0"/>
        <w:autoSpaceDN w:val="0"/>
        <w:spacing w:after="0" w:line="14" w:lineRule="exact"/>
        <w:rPr>
          <w:lang w:val="ru-RU"/>
        </w:rPr>
      </w:pPr>
    </w:p>
    <w:p>
      <w:pPr>
        <w:rPr>
          <w:lang w:val="ru-RU"/>
        </w:rPr>
        <w:sectPr>
          <w:pgSz w:w="11900" w:h="16840"/>
          <w:pgMar w:top="284" w:right="650" w:bottom="34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Л. Н. Толстого (7 ч) Углубление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представлений об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особенностях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художественного текста-описания: пейзаж, портрет героя, интерьер.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Примеры текста-рассуждения в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рассказах Л. Н. Толстого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Л. Н. Толстого (7 ч) Заголовок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Содержание произведения План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Творчество Л. Н. Толстого (7 ч) Виды рассказа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рассказ (художественный и научно-познавательный), сказки, басни, быль.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Сравнение по структуре, содержанию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Творчество Л. Н. Толстого (7 ч) Анализ героев.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Читатель, автор, герой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писателей ХХ века (6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Лирика, лирические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как описание в стихотворной форме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чувств поэта, связанных с наблюдениями,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описаниями природы.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ХХ века (6 ч) Расширение круга чтения лирических произведений поэтов ХХ века: И. А. 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Бунин, А. А. Блок, К. Д. Бальмонт, М. И. Цветаева.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9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ХХ века (6 ч) Расширение круга чтения лирических произведений поэтов ХХ века: И. А. 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Бунин, А. А. Блок, К. Д. Бальмонт, М. И. Цветаева.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Темы стихотворных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произведений, герой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лирического произведения.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писателей ХХ века (6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Авторские приёмы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создания художественного образа в лирике.</w:t>
            </w:r>
          </w:p>
          <w:p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представлений о средствах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эпитеты, синонимы,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олицетворения, метафоры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писателей ХХ века (6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Авторские приёмы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создания художественного образа в лирике.</w:t>
            </w:r>
          </w:p>
          <w:p>
            <w:pPr>
              <w:autoSpaceDE w:val="0"/>
              <w:autoSpaceDN w:val="0"/>
              <w:spacing w:before="72" w:after="0" w:line="286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представлений о средствах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эпитеты, синонимы,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олицетворения, метафоры.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Анализ текстов.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План.Пересказ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3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rPr>
          <w:trHeight w:val="486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Картины природы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писателей ХХ века (6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Авторские приёмы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создания художественного образа в лирике.</w:t>
            </w:r>
          </w:p>
          <w:p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представлений о средствах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выразительности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эпитеты, синонимы,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олицетворения, метафоры.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Анализ текстов. Лексики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val="28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представлений о взаимоотношениях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человека и животных,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защита и охрана природы— тема произведений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450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представлений о взаимоотношениях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человека и животных,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защита и охрана природы— тема произведений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литературы. Расширение круга чтения на примере произведений А. И. 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Куприна, В. П. Астафьева, К. Г. Паустовского, М. 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М. Пришвина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Углубление представлений о взаимоотношениях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человека и животных,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защита и охрана природы— тема произведений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литературы. Расширение круга чтения на примере произведений А. И. </w:t>
            </w:r>
          </w:p>
          <w:p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Куприна, В. П. Астафьева, К. Г. Паустовского, М. 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М. Пришвина.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Составление разных видов плана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Расширение круга чтения.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Любимые произведения.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Аннотации. Рассказ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Иллюстрации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репродукции.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Описание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Анализ и сравнение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текстов (герои , сюжет) А. И. Куприна, В. П. 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Астафьева, К. Г. </w:t>
            </w:r>
          </w:p>
          <w:p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Паустовского, М. М. </w:t>
            </w:r>
          </w:p>
          <w:p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Пришвина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Тема, основная мысль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(идея).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Заголовок.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Характеристика героев.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о животных и родной природе (12 ч) Автор, герой, читатель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9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Разные виды пересказа,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цель, структура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Литературный герой,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персонаж, характер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Эпизод, смысловые части Композиция.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Иллюстрации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животных и родной природе (12 ч) Тема охраны природы в произведениях.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Смысл.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Нравственные ценности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Расширение тематики произведений о детях, их жизни, играх и занятиях, взаимоотношениях со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взрослыми и сверстниками (на примере содержания произведений А. П. 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122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Чехова, Б. С. Житкова, Н. Г. Гарина-Михайловского и др.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Расширение тематики произведений о детях, их жизни, играх и занятиях, взаимоотношениях со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взрослыми и сверстниками (на примере содержания произведений А. П. 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122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Чехова, Б. С. Житкова, Н. Г. Гарина-Михайловского и др.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10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Р Словесный портрет героя как 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характеристика.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Авторский способ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выражения главной мысли. Рассказ о героев.</w:t>
            </w:r>
          </w:p>
          <w:p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Построение высказывания.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Анализ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Р Словесный портрет героя как 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характеристика.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Авторский способ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выражения главной мысли.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Основные события сюжета, поведение, поступки героев.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Номинативный план.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Вопросный план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31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Р Словесный портрет героя как 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характеристика.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Авторский способ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выражения главной мысли.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Основные события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сюжета, Характеристика героев, описание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Р Словесный портрет героя как 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характеристика.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Авторский способ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выражения главной мысли.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Прогнозирование по заголовку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8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о детях (13 ч). Портреты героев.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Иллюстрирование. Работа с информацией в тексте.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Выборочное чтение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68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о детях (13 ч). Сюжет.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Последовательность событий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Эпизод, смысловые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части.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Композиция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Упражнение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составлении вопросов (в том числе проблемных) к произведению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Словесный портрет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героя как 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характеристика.</w:t>
            </w:r>
          </w:p>
          <w:p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Подробное и краткое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описание на основе текста.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Составление вопросов по тексту.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Главная 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второстепенная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информация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о детях (13 ч). Произведений о детях, их жизни, играх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занятиях,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взаимоотношениях со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взрослыми и сверстниками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нравственных ценностей и позиций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Пьеса (5 ч). Знакомство с новым жанром — пьесой-сказкой.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Пьеса (5 ч). Пьеса —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произведение литературы и театрального искусства.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Пьеса (5 ч). Знакомство с новым жанром — пьесой-сказкой.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53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101. Пьеса (5 ч). Понятия: пьеса, действие,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персонажи, диалог, ремарка, реплика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576" w:hanging="57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102. Пьеса (5 ч). Анализ действующих лиц,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обсуждение проблем.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Структура пьесы.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Особенности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103. Юмористические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(6 ч).</w:t>
            </w:r>
          </w:p>
          <w:p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Расширение круга чтения юмористических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произведений на примере рассказов В. Ю. 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Драгунского, Н. Н. 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Носова, В. В. Голявкина, М. М. Зощенко.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104. Юмористические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(6 ч). Герои юмористических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произведений.</w:t>
            </w:r>
          </w:p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Характеристика, описание.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Анализ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105. Юмористические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(6 ч).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гипербола.</w:t>
            </w:r>
          </w:p>
          <w:p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Юмористические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в кино и театре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106. Юмористические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(6 ч).</w:t>
            </w:r>
          </w:p>
          <w:p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Понятие юмора. Юмор в жизни и произведениях художественной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27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107. Юмористические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(6 ч).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Слушание и чтение художественных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произведений.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Высказывание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проблемах и вопросах.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108. Юмористические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произведения (6 ч).</w:t>
            </w:r>
          </w:p>
          <w:p>
            <w:pPr>
              <w:autoSpaceDE w:val="0"/>
              <w:autoSpaceDN w:val="0"/>
              <w:spacing w:before="72" w:after="0" w:line="271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Прогнозирование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заголовку.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Составление текстов. Анализ лексики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3" w:lineRule="auto"/>
              <w:ind w:left="156" w:right="144" w:hanging="15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Зарубежная литература (8 ч) Расширение круга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чтения произведений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зарубежных писателей.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Литературные сказки Ш. Перро, Х.-К. Андерсена, братьев Гримм.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Зарубежная литература (8 ч) Приключенческая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литература: произведения Дж.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Свифта, Марка Твена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Зарубежная литература (8 ч) Особенности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приключенческой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литературы. Работа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дополнительной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информацией, смысловые части, выбор отрывков из текста по цели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1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Зарубежная литература (8 ч) Обмен мнениями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сюжету произведений.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Структура высказвания (рассуждение, описание, повествование)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val="18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Зарубежная литература (8 ч) Тема. Идея. Заголовок. Содержание произведения Эпизод, смысловые части.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Анализ текста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52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114. Зарубежная литература (8 ч) Работа с текстом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(характеристика героя): нахождение описания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героя, определение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взаимосвязи между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поступками героев,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сравнивание героев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аналогии или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контрасту, оценка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поступков героев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Зарубежная литература (8 ч) Средства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художественной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выразительности.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Зарубежная литература (8 ч) Работа с текстовой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иллюстративной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информацией.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117. Библиографическая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литературой) (7 ч)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118. Библиографическая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литературой). (7 ч) Виды информации в книге: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научная, художественная (с опорой на внешние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показатели книги), её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справочно-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иллюстративный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материал.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119. Библиографическая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литературой).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(7 ч) Очерк как повествование о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реальном событии.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77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120. Библиографическая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литературой). (7 ч) Типы книг (изданий): книга-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произведение, книга-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сборник, собрание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сочинений, периодическая печать, справочные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издания.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1" w:lineRule="auto"/>
              <w:ind w:left="576" w:hanging="57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121. Библиографическая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литературой).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(7 ч) Работа с источниками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периодической печати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122. Библиографическая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литературой).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(7 ч) Задачи библиографической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литературы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3" w:lineRule="auto"/>
              <w:ind w:left="576" w:hanging="57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123. Библиографическая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литературой).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(7 ч)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Создание выставки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библиографий. Устное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высказывание.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124. О Родине, героические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страницы истории.</w:t>
            </w:r>
          </w:p>
          <w:p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Произведение о Родине 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125. О Родине, героические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страницы истории.</w:t>
            </w:r>
          </w:p>
          <w:p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Подготовка информации о малой родине. Чтение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текстов об исорическом прошлом 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10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126. О Родине, героические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страницы истории. Образ героев. Подготовка устных высказываний.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Творчество великих поэтов и писателей.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Вспоминаем 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Творчество великих поэтов и писателей. Любимые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стихи. Чтение наизусть.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Выразительное чтение.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Творчество великих потов и писателей. Композиция. Ритм. Рифма. Строфа.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Сравнение. Эпитет.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Олицетворение. Метафора. Лирика. Образ.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Творчество великих потов и писателей. Произведения любимых писателей.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Составление устных высказываний.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Аргументирование.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 страницам любимых книг. Организация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выставки. Аннотация. Устное высказывание.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156" w:hanging="15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По страницам любимых книг. Иллюстрирование. Работа с репродукциями.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Художники и музыканты в литературе. 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 страницам любимых книг. Читательский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дневник.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Смысл.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Структура. 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61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По страницам любимых книг. Выборочное чтение.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Аннотация. 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135. Творчестве поэтов и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ХХ века.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Анализ творчества и биографии авторов.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Подготовка устного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выступления. 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136. Творчестве поэтов и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писателей ХХ века.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Читательский дневник.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Читательский опыт. Смысл задачи.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нравственных качеств.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Резервный час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E w:val="0"/>
        <w:autoSpaceDN w:val="0"/>
        <w:spacing w:before="346" w:after="0" w:line="298" w:lineRule="auto"/>
        <w:ind w:right="43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Климанова Л.Ф., Виноградская Л.А., Бойкина М.В., Литературное чтение (в 2 частях). Учебник. 4 класс. Акционерное общество «Издательство «Просвещение»;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Введите свой вариант:</w:t>
      </w:r>
    </w:p>
    <w:p>
      <w:pPr>
        <w:autoSpaceDE w:val="0"/>
        <w:autoSpaceDN w:val="0"/>
        <w:spacing w:before="262" w:after="0" w:line="302" w:lineRule="auto"/>
        <w:ind w:right="3888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С.В. Кутявина поурочные разработки по литературному чтению</w:t>
      </w:r>
    </w:p>
    <w:p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интернет</w:t>
      </w:r>
    </w:p>
    <w:p>
      <w:pPr>
        <w:rPr>
          <w:lang w:val="ru-RU"/>
        </w:r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379" w:lineRule="auto"/>
        <w:ind w:right="43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компьютер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>
      <w:pPr>
        <w:rPr>
          <w:lang w:val="ru-RU"/>
        </w:r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rPr>
          <w:lang w:val="ru-RU"/>
        </w:rPr>
      </w:pPr>
    </w:p>
    <w:sectPr>
      <w:pgSz w:w="11900" w:h="16840"/>
      <w:pgMar w:top="1440" w:right="1440" w:bottom="1440" w:left="1440" w:header="720" w:footer="720" w:gutter="0"/>
      <w:cols w:equalWidth="0" w:num="1">
        <w:col w:w="10584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5C48"/>
    <w:rsid w:val="0029639D"/>
    <w:rsid w:val="00326F90"/>
    <w:rsid w:val="00885038"/>
    <w:rsid w:val="008E010A"/>
    <w:rsid w:val="00AA1D8D"/>
    <w:rsid w:val="00B47730"/>
    <w:rsid w:val="00CB0664"/>
    <w:rsid w:val="00FC693F"/>
    <w:rsid w:val="5F1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uiPriority w:val="99"/>
    <w:pPr>
      <w:spacing w:after="120"/>
    </w:pPr>
  </w:style>
  <w:style w:type="paragraph" w:styleId="21">
    <w:name w:val="macro"/>
    <w:link w:val="49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uiPriority w:val="99"/>
    <w:pPr>
      <w:ind w:left="720" w:hanging="360"/>
      <w:contextualSpacing/>
    </w:pPr>
  </w:style>
  <w:style w:type="paragraph" w:styleId="35">
    <w:name w:val="List 3"/>
    <w:basedOn w:val="1"/>
    <w:unhideWhenUsed/>
    <w:uiPriority w:val="99"/>
    <w:pPr>
      <w:ind w:left="1080" w:hanging="360"/>
      <w:contextualSpacing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Верхний колонтитул Знак"/>
    <w:basedOn w:val="11"/>
    <w:link w:val="19"/>
    <w:uiPriority w:val="99"/>
  </w:style>
  <w:style w:type="character" w:customStyle="1" w:styleId="38">
    <w:name w:val="Нижний колонтитул Знак"/>
    <w:basedOn w:val="11"/>
    <w:link w:val="26"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11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Название Знак"/>
    <w:basedOn w:val="11"/>
    <w:link w:val="25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Подзаголовок Знак"/>
    <w:basedOn w:val="11"/>
    <w:link w:val="3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Основной текст Знак"/>
    <w:basedOn w:val="11"/>
    <w:link w:val="20"/>
    <w:uiPriority w:val="99"/>
  </w:style>
  <w:style w:type="character" w:customStyle="1" w:styleId="47">
    <w:name w:val="Основной текст 2 Знак"/>
    <w:basedOn w:val="11"/>
    <w:link w:val="16"/>
    <w:uiPriority w:val="99"/>
  </w:style>
  <w:style w:type="character" w:customStyle="1" w:styleId="48">
    <w:name w:val="Основной текст 3 Знак"/>
    <w:basedOn w:val="11"/>
    <w:link w:val="30"/>
    <w:uiPriority w:val="99"/>
    <w:rPr>
      <w:sz w:val="16"/>
      <w:szCs w:val="16"/>
    </w:rPr>
  </w:style>
  <w:style w:type="character" w:customStyle="1" w:styleId="49">
    <w:name w:val="Текст макроса Знак"/>
    <w:basedOn w:val="11"/>
    <w:link w:val="21"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Цитата 2 Знак"/>
    <w:basedOn w:val="11"/>
    <w:link w:val="50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Заголовок 4 Знак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Заголовок 5 Знак"/>
    <w:basedOn w:val="11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Заголовок 6 Знак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Заголовок 7 Знак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Выделенная цитата Знак"/>
    <w:basedOn w:val="11"/>
    <w:link w:val="58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106A4-0CFC-44FE-B80E-EF75049222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52</Pages>
  <Words>12463</Words>
  <Characters>71044</Characters>
  <Lines>592</Lines>
  <Paragraphs>166</Paragraphs>
  <TotalTime>1</TotalTime>
  <ScaleCrop>false</ScaleCrop>
  <LinksUpToDate>false</LinksUpToDate>
  <CharactersWithSpaces>83341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школа</cp:lastModifiedBy>
  <dcterms:modified xsi:type="dcterms:W3CDTF">2022-10-19T10:41:05Z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D4153B7A622C4D209F5648CF23C5A116</vt:lpwstr>
  </property>
</Properties>
</file>