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80" w:leftChars="-400" w:firstLine="0" w:firstLineChars="0"/>
        <w:jc w:val="both"/>
        <w:rPr>
          <w:rFonts w:ascii="Times New Roman" w:hAnsi="Times New Roman" w:cs="Times New Roman"/>
          <w:b/>
          <w:color w:val="376092" w:themeColor="accent1" w:themeShade="BF"/>
          <w:sz w:val="24"/>
          <w:szCs w:val="24"/>
        </w:rPr>
      </w:pPr>
      <w:r>
        <w:drawing>
          <wp:inline distT="0" distB="0" distL="114300" distR="114300">
            <wp:extent cx="6916420" cy="9510395"/>
            <wp:effectExtent l="0" t="0" r="2540" b="1460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6420" cy="951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>
          <w:footerReference r:id="rId6" w:type="first"/>
          <w:footerReference r:id="rId5" w:type="default"/>
          <w:pgSz w:w="11906" w:h="16838"/>
          <w:pgMar w:top="1134" w:right="851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numPr>
          <w:ilvl w:val="0"/>
          <w:numId w:val="0"/>
        </w:numPr>
        <w:jc w:val="left"/>
        <w:rPr>
          <w:color w:val="376092" w:themeColor="accent1" w:themeShade="BF"/>
        </w:rPr>
      </w:pPr>
      <w:bookmarkStart w:id="0" w:name="_Toc462179748"/>
      <w:bookmarkStart w:id="3" w:name="_GoBack"/>
      <w:bookmarkEnd w:id="3"/>
    </w:p>
    <w:p>
      <w:pPr>
        <w:spacing w:after="0" w:line="240" w:lineRule="auto"/>
        <w:ind w:firstLine="708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Пояснительная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записка</w:t>
      </w:r>
    </w:p>
    <w:p>
      <w:pPr>
        <w:spacing w:after="0" w:line="240" w:lineRule="auto"/>
        <w:ind w:firstLine="708"/>
        <w:jc w:val="both"/>
        <w:rPr>
          <w:rFonts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>
        <w:rPr>
          <w:rFonts w:ascii="Times New Roman" w:hAnsi="Times New Roman" w:cs="Times New Roman"/>
          <w:bCs/>
          <w:sz w:val="24"/>
          <w:szCs w:val="24"/>
        </w:rPr>
        <w:t>рограмма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Удивительный мир слов»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класса МБОУ «</w:t>
      </w:r>
      <w:r>
        <w:rPr>
          <w:rFonts w:ascii="Times New Roman" w:hAnsi="Times New Roman" w:cs="Times New Roman"/>
          <w:sz w:val="24"/>
          <w:szCs w:val="24"/>
          <w:lang w:val="ru-RU"/>
        </w:rPr>
        <w:t>Никольская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основе авторской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Л.В. Петленко,  В.Ю. Романова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общеинтеллектуальной направленности рассчитана на 1 учебный год, </w:t>
      </w:r>
      <w:r>
        <w:rPr>
          <w:rFonts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 соответствии с требованиями:</w:t>
      </w:r>
    </w:p>
    <w:p>
      <w:pPr>
        <w:pStyle w:val="16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Федерального закона от 29.12.2012 № 273 «Об образовании в Российской Федерации», утвержденного 29.12.2012г.</w:t>
      </w:r>
    </w:p>
    <w:p>
      <w:pPr>
        <w:pStyle w:val="16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Федерального государственного образовательного стандарта начального общего образования,  утвержденного приказом Министерства образования и науки Российской Федерации от 6 октября 2009 г. № 373 (с изменениями редакции от 11.12.2020)</w:t>
      </w:r>
    </w:p>
    <w:p>
      <w:pPr>
        <w:pStyle w:val="16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09-1672.</w:t>
      </w:r>
    </w:p>
    <w:p>
      <w:pPr>
        <w:pStyle w:val="16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996-р.</w:t>
      </w:r>
    </w:p>
    <w:p>
      <w:pPr>
        <w:pStyle w:val="16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>
      <w:pPr>
        <w:pStyle w:val="16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Программа внеурочной деятельности по русскому языку «Удивительный мир слов» составлена для работы с младшими школьниками и направлена на возможность познавательной деятельности.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Реализуя программное содержание занятий с детьми, подобрав соответствующие ему формы, педагог постепенно переходит от простых результатов к более сложным.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У первоклассников возникает много вопросов, на которые они хотят получить ответы.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Изучение лингвистических интересов учащихся начальных классов показывает, как велико их желание узнать новое о русском языке. И хотя их «лингвистические» вопросы стоят в одном ряду с «нелингвистическими» и свидетельствуют лишь о любознательности вообще, они оказываются той необходимой предпосылкой, которая позволяет прививать интерес и любовь к русскому языку. Строгие рамки урока и насыщенность программы не всегда позволяют ответить на все вопросы детей, показать им богатство русского языка, раскрыть многие тайны.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Содержание курса данной программы способствует развитию самостоятельности мысли, познавательного интереса, активизации творческих возможностей.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6"/>
        <w:textAlignment w:val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vertAlign w:val="baseline"/>
        </w:rPr>
        <w:t>Целью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vertAlign w:val="baseline"/>
        </w:rPr>
        <w:t> программы является формирование коммуникативных компетенций учащихся как показателя общей культуры человека, развитие устной и письменной речи.</w:t>
      </w: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Для достижения поставленной цели необходимо решение следующих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задач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hd w:val="clear" w:fill="FFFFFF"/>
        <w:spacing w:before="24" w:beforeAutospacing="0" w:after="24" w:afterAutospacing="0" w:line="12" w:lineRule="atLeast"/>
        <w:ind w:left="720" w:right="0" w:hanging="360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структура программы позволяет расширить первоначальные знания о лексике, фонетике, грамматике русского языка;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hd w:val="clear" w:fill="FFFFFF"/>
        <w:spacing w:before="24" w:beforeAutospacing="0" w:after="24" w:afterAutospacing="0" w:line="12" w:lineRule="atLeast"/>
        <w:ind w:left="720" w:right="0" w:hanging="360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развитие речи, мышления, воображения школьников, умения выбирать средства языка в соответствии с особенностями с особенностями и условиями общения;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hd w:val="clear" w:fill="FFFFFF"/>
        <w:spacing w:before="24" w:beforeAutospacing="0" w:after="24" w:afterAutospacing="0" w:line="12" w:lineRule="atLeast"/>
        <w:ind w:left="0" w:right="0" w:hanging="360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воспитание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стремление совершенствовать свою речь.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«Удивительный мир слов» формируются следующие:</w:t>
      </w:r>
    </w:p>
    <w:p>
      <w:pPr>
        <w:pStyle w:val="23"/>
        <w:jc w:val="both"/>
        <w:rPr>
          <w:rFonts w:ascii="Times New Roman" w:hAnsi="Times New Roman" w:cs="Times New Roman"/>
          <w:i/>
          <w:color w:val="215968" w:themeColor="accent5" w:themeShade="80"/>
        </w:rPr>
      </w:pPr>
      <w:r>
        <w:rPr>
          <w:rFonts w:ascii="Times New Roman" w:hAnsi="Times New Roman" w:cs="Times New Roman"/>
          <w:b/>
          <w:bCs/>
          <w:i/>
          <w:iCs/>
          <w:color w:val="215968" w:themeColor="accent5" w:themeShade="80"/>
        </w:rPr>
        <w:t xml:space="preserve">Личностные результаты: </w:t>
      </w:r>
    </w:p>
    <w:p>
      <w:pPr>
        <w:pStyle w:val="23"/>
        <w:numPr>
          <w:ilvl w:val="0"/>
          <w:numId w:val="4"/>
        </w:numPr>
        <w:spacing w:after="17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эмоциональность; умение </w:t>
      </w:r>
      <w:r>
        <w:rPr>
          <w:rFonts w:ascii="Times New Roman" w:hAnsi="Times New Roman" w:cs="Times New Roman"/>
          <w:iCs/>
          <w:color w:val="auto"/>
        </w:rPr>
        <w:t xml:space="preserve">осознавать </w:t>
      </w:r>
      <w:r>
        <w:rPr>
          <w:rFonts w:ascii="Times New Roman" w:hAnsi="Times New Roman" w:cs="Times New Roman"/>
          <w:color w:val="auto"/>
        </w:rPr>
        <w:t xml:space="preserve">и </w:t>
      </w:r>
      <w:r>
        <w:rPr>
          <w:rFonts w:ascii="Times New Roman" w:hAnsi="Times New Roman" w:cs="Times New Roman"/>
          <w:iCs/>
          <w:color w:val="auto"/>
        </w:rPr>
        <w:t xml:space="preserve">определять </w:t>
      </w:r>
      <w:r>
        <w:rPr>
          <w:rFonts w:ascii="Times New Roman" w:hAnsi="Times New Roman" w:cs="Times New Roman"/>
          <w:color w:val="auto"/>
        </w:rPr>
        <w:t xml:space="preserve">(называть) свои эмоции; </w:t>
      </w:r>
    </w:p>
    <w:p>
      <w:pPr>
        <w:pStyle w:val="23"/>
        <w:numPr>
          <w:ilvl w:val="0"/>
          <w:numId w:val="4"/>
        </w:numPr>
        <w:spacing w:after="17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эмпатия – умение </w:t>
      </w:r>
      <w:r>
        <w:rPr>
          <w:rFonts w:ascii="Times New Roman" w:hAnsi="Times New Roman" w:cs="Times New Roman"/>
          <w:iCs/>
          <w:color w:val="auto"/>
        </w:rPr>
        <w:t xml:space="preserve">осознавать </w:t>
      </w:r>
      <w:r>
        <w:rPr>
          <w:rFonts w:ascii="Times New Roman" w:hAnsi="Times New Roman" w:cs="Times New Roman"/>
          <w:color w:val="auto"/>
        </w:rPr>
        <w:t xml:space="preserve">и </w:t>
      </w:r>
      <w:r>
        <w:rPr>
          <w:rFonts w:ascii="Times New Roman" w:hAnsi="Times New Roman" w:cs="Times New Roman"/>
          <w:iCs/>
          <w:color w:val="auto"/>
        </w:rPr>
        <w:t xml:space="preserve">определять </w:t>
      </w:r>
      <w:r>
        <w:rPr>
          <w:rFonts w:ascii="Times New Roman" w:hAnsi="Times New Roman" w:cs="Times New Roman"/>
          <w:color w:val="auto"/>
        </w:rPr>
        <w:t xml:space="preserve">эмоции других людей, </w:t>
      </w:r>
      <w:r>
        <w:rPr>
          <w:rFonts w:ascii="Times New Roman" w:hAnsi="Times New Roman" w:cs="Times New Roman"/>
          <w:iCs/>
          <w:color w:val="auto"/>
        </w:rPr>
        <w:t xml:space="preserve">сочувствовать </w:t>
      </w:r>
      <w:r>
        <w:rPr>
          <w:rFonts w:ascii="Times New Roman" w:hAnsi="Times New Roman" w:cs="Times New Roman"/>
          <w:color w:val="auto"/>
        </w:rPr>
        <w:t xml:space="preserve">другим людям, </w:t>
      </w:r>
      <w:r>
        <w:rPr>
          <w:rFonts w:ascii="Times New Roman" w:hAnsi="Times New Roman" w:cs="Times New Roman"/>
          <w:iCs/>
          <w:color w:val="auto"/>
        </w:rPr>
        <w:t>сопереживать</w:t>
      </w:r>
      <w:r>
        <w:rPr>
          <w:rFonts w:ascii="Times New Roman" w:hAnsi="Times New Roman" w:cs="Times New Roman"/>
          <w:color w:val="auto"/>
        </w:rPr>
        <w:t xml:space="preserve">; </w:t>
      </w:r>
    </w:p>
    <w:p>
      <w:pPr>
        <w:pStyle w:val="23"/>
        <w:numPr>
          <w:ilvl w:val="0"/>
          <w:numId w:val="4"/>
        </w:numPr>
        <w:spacing w:after="17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чувство прекрасного – умение </w:t>
      </w:r>
      <w:r>
        <w:rPr>
          <w:rFonts w:ascii="Times New Roman" w:hAnsi="Times New Roman" w:cs="Times New Roman"/>
          <w:iCs/>
          <w:color w:val="auto"/>
        </w:rPr>
        <w:t xml:space="preserve">чувствовать </w:t>
      </w:r>
      <w:r>
        <w:rPr>
          <w:rFonts w:ascii="Times New Roman" w:hAnsi="Times New Roman" w:cs="Times New Roman"/>
          <w:color w:val="auto"/>
        </w:rPr>
        <w:t xml:space="preserve">красоту и выразительность речи, </w:t>
      </w:r>
      <w:r>
        <w:rPr>
          <w:rFonts w:ascii="Times New Roman" w:hAnsi="Times New Roman" w:cs="Times New Roman"/>
          <w:iCs/>
          <w:color w:val="auto"/>
        </w:rPr>
        <w:t xml:space="preserve">стремиться </w:t>
      </w:r>
      <w:r>
        <w:rPr>
          <w:rFonts w:ascii="Times New Roman" w:hAnsi="Times New Roman" w:cs="Times New Roman"/>
          <w:color w:val="auto"/>
        </w:rPr>
        <w:t xml:space="preserve">к совершенствованию собственной речи; </w:t>
      </w:r>
    </w:p>
    <w:p>
      <w:pPr>
        <w:pStyle w:val="23"/>
        <w:numPr>
          <w:ilvl w:val="0"/>
          <w:numId w:val="4"/>
        </w:numPr>
        <w:spacing w:after="17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любовь </w:t>
      </w:r>
      <w:r>
        <w:rPr>
          <w:rFonts w:ascii="Times New Roman" w:hAnsi="Times New Roman" w:cs="Times New Roman"/>
          <w:color w:val="auto"/>
        </w:rPr>
        <w:t xml:space="preserve">и </w:t>
      </w:r>
      <w:r>
        <w:rPr>
          <w:rFonts w:ascii="Times New Roman" w:hAnsi="Times New Roman" w:cs="Times New Roman"/>
          <w:iCs/>
          <w:color w:val="auto"/>
        </w:rPr>
        <w:t xml:space="preserve">уважение </w:t>
      </w:r>
      <w:r>
        <w:rPr>
          <w:rFonts w:ascii="Times New Roman" w:hAnsi="Times New Roman" w:cs="Times New Roman"/>
          <w:color w:val="auto"/>
        </w:rPr>
        <w:t xml:space="preserve">к Отечеству, его языку, культуре; </w:t>
      </w:r>
    </w:p>
    <w:p>
      <w:pPr>
        <w:pStyle w:val="23"/>
        <w:numPr>
          <w:ilvl w:val="0"/>
          <w:numId w:val="4"/>
        </w:numPr>
        <w:spacing w:after="17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интерес </w:t>
      </w:r>
      <w:r>
        <w:rPr>
          <w:rFonts w:ascii="Times New Roman" w:hAnsi="Times New Roman" w:cs="Times New Roman"/>
          <w:color w:val="auto"/>
        </w:rPr>
        <w:t xml:space="preserve">к чтению, к ведению диалога с автором текста; </w:t>
      </w:r>
      <w:r>
        <w:rPr>
          <w:rFonts w:ascii="Times New Roman" w:hAnsi="Times New Roman" w:cs="Times New Roman"/>
          <w:iCs/>
          <w:color w:val="auto"/>
        </w:rPr>
        <w:t xml:space="preserve">потребность </w:t>
      </w:r>
      <w:r>
        <w:rPr>
          <w:rFonts w:ascii="Times New Roman" w:hAnsi="Times New Roman" w:cs="Times New Roman"/>
          <w:color w:val="auto"/>
        </w:rPr>
        <w:t xml:space="preserve">в чтении; </w:t>
      </w:r>
    </w:p>
    <w:p>
      <w:pPr>
        <w:pStyle w:val="23"/>
        <w:numPr>
          <w:ilvl w:val="0"/>
          <w:numId w:val="4"/>
        </w:numPr>
        <w:spacing w:after="17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интерес </w:t>
      </w:r>
      <w:r>
        <w:rPr>
          <w:rFonts w:ascii="Times New Roman" w:hAnsi="Times New Roman" w:cs="Times New Roman"/>
          <w:color w:val="auto"/>
        </w:rPr>
        <w:t xml:space="preserve">к письму, к созданию собственных текстов, к письменной форме общения; </w:t>
      </w:r>
    </w:p>
    <w:p>
      <w:pPr>
        <w:pStyle w:val="23"/>
        <w:numPr>
          <w:ilvl w:val="0"/>
          <w:numId w:val="4"/>
        </w:numPr>
        <w:spacing w:after="17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интерес </w:t>
      </w:r>
      <w:r>
        <w:rPr>
          <w:rFonts w:ascii="Times New Roman" w:hAnsi="Times New Roman" w:cs="Times New Roman"/>
          <w:color w:val="auto"/>
        </w:rPr>
        <w:t xml:space="preserve">к изучению языка; </w:t>
      </w:r>
    </w:p>
    <w:p>
      <w:pPr>
        <w:pStyle w:val="2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осознание </w:t>
      </w:r>
      <w:r>
        <w:rPr>
          <w:rFonts w:ascii="Times New Roman" w:hAnsi="Times New Roman" w:cs="Times New Roman"/>
          <w:color w:val="auto"/>
        </w:rPr>
        <w:t xml:space="preserve">ответственности за произнесённое и написанное слово. </w:t>
      </w:r>
    </w:p>
    <w:p>
      <w:pPr>
        <w:pStyle w:val="23"/>
        <w:jc w:val="both"/>
        <w:rPr>
          <w:rFonts w:ascii="Times New Roman" w:hAnsi="Times New Roman" w:cs="Times New Roman"/>
          <w:i/>
          <w:color w:val="215968" w:themeColor="accent5" w:themeShade="80"/>
        </w:rPr>
      </w:pPr>
      <w:r>
        <w:rPr>
          <w:rFonts w:ascii="Times New Roman" w:hAnsi="Times New Roman" w:cs="Times New Roman"/>
          <w:b/>
          <w:bCs/>
          <w:i/>
          <w:iCs/>
          <w:color w:val="215968" w:themeColor="accent5" w:themeShade="80"/>
        </w:rPr>
        <w:t>Метапредметные результаты:</w:t>
      </w:r>
    </w:p>
    <w:p>
      <w:pPr>
        <w:pStyle w:val="23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iCs/>
          <w:color w:val="auto"/>
        </w:rPr>
        <w:t xml:space="preserve">Регулятивные УУД: </w:t>
      </w:r>
    </w:p>
    <w:p>
      <w:pPr>
        <w:pStyle w:val="23"/>
        <w:spacing w:after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самостоятельно </w:t>
      </w:r>
      <w:r>
        <w:rPr>
          <w:rFonts w:ascii="Times New Roman" w:hAnsi="Times New Roman" w:cs="Times New Roman"/>
          <w:iCs/>
          <w:color w:val="auto"/>
        </w:rPr>
        <w:t xml:space="preserve">формулировать </w:t>
      </w:r>
      <w:r>
        <w:rPr>
          <w:rFonts w:ascii="Times New Roman" w:hAnsi="Times New Roman" w:cs="Times New Roman"/>
          <w:color w:val="auto"/>
        </w:rPr>
        <w:t xml:space="preserve">тему и цели урока; </w:t>
      </w:r>
    </w:p>
    <w:p>
      <w:pPr>
        <w:pStyle w:val="23"/>
        <w:numPr>
          <w:ilvl w:val="0"/>
          <w:numId w:val="5"/>
        </w:numPr>
        <w:spacing w:after="14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составлять план </w:t>
      </w:r>
      <w:r>
        <w:rPr>
          <w:rFonts w:ascii="Times New Roman" w:hAnsi="Times New Roman" w:cs="Times New Roman"/>
          <w:color w:val="auto"/>
        </w:rPr>
        <w:t xml:space="preserve">решения учебной проблемы совместно с учителем; </w:t>
      </w:r>
    </w:p>
    <w:p>
      <w:pPr>
        <w:pStyle w:val="23"/>
        <w:numPr>
          <w:ilvl w:val="0"/>
          <w:numId w:val="5"/>
        </w:numPr>
        <w:spacing w:after="14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работать </w:t>
      </w:r>
      <w:r>
        <w:rPr>
          <w:rFonts w:ascii="Times New Roman" w:hAnsi="Times New Roman" w:cs="Times New Roman"/>
          <w:color w:val="auto"/>
        </w:rPr>
        <w:t xml:space="preserve">по плану, сверяя свои действия с целью, </w:t>
      </w:r>
      <w:r>
        <w:rPr>
          <w:rFonts w:ascii="Times New Roman" w:hAnsi="Times New Roman" w:cs="Times New Roman"/>
          <w:iCs/>
          <w:color w:val="auto"/>
        </w:rPr>
        <w:t xml:space="preserve">корректировать </w:t>
      </w:r>
      <w:r>
        <w:rPr>
          <w:rFonts w:ascii="Times New Roman" w:hAnsi="Times New Roman" w:cs="Times New Roman"/>
          <w:color w:val="auto"/>
        </w:rPr>
        <w:t xml:space="preserve">свою деятельность; </w:t>
      </w:r>
    </w:p>
    <w:p>
      <w:pPr>
        <w:pStyle w:val="2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диалоге с учителем вырабатывать критерии оценки и </w:t>
      </w:r>
      <w:r>
        <w:rPr>
          <w:rFonts w:ascii="Times New Roman" w:hAnsi="Times New Roman" w:cs="Times New Roman"/>
          <w:iCs/>
          <w:color w:val="auto"/>
        </w:rPr>
        <w:t xml:space="preserve">определять </w:t>
      </w:r>
      <w:r>
        <w:rPr>
          <w:rFonts w:ascii="Times New Roman" w:hAnsi="Times New Roman" w:cs="Times New Roman"/>
          <w:color w:val="auto"/>
        </w:rPr>
        <w:t xml:space="preserve">степень успешности своей работы и работы других в соответствии с этими критериями. </w:t>
      </w:r>
    </w:p>
    <w:p>
      <w:pPr>
        <w:pStyle w:val="23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iCs/>
          <w:color w:val="auto"/>
        </w:rPr>
        <w:t xml:space="preserve">Познавательные УУД: </w:t>
      </w:r>
    </w:p>
    <w:p>
      <w:pPr>
        <w:pStyle w:val="23"/>
        <w:numPr>
          <w:ilvl w:val="0"/>
          <w:numId w:val="6"/>
        </w:numPr>
        <w:spacing w:after="17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перерабатывать </w:t>
      </w:r>
      <w:r>
        <w:rPr>
          <w:rFonts w:ascii="Times New Roman" w:hAnsi="Times New Roman" w:cs="Times New Roman"/>
          <w:color w:val="auto"/>
        </w:rPr>
        <w:t xml:space="preserve">и </w:t>
      </w:r>
      <w:r>
        <w:rPr>
          <w:rFonts w:ascii="Times New Roman" w:hAnsi="Times New Roman" w:cs="Times New Roman"/>
          <w:iCs/>
          <w:color w:val="auto"/>
        </w:rPr>
        <w:t xml:space="preserve">преобразовывать </w:t>
      </w:r>
      <w:r>
        <w:rPr>
          <w:rFonts w:ascii="Times New Roman" w:hAnsi="Times New Roman" w:cs="Times New Roman"/>
          <w:color w:val="auto"/>
        </w:rPr>
        <w:t xml:space="preserve">информацию из одной формы в другую (составлять план, таблицу, схему); </w:t>
      </w:r>
    </w:p>
    <w:p>
      <w:pPr>
        <w:pStyle w:val="23"/>
        <w:numPr>
          <w:ilvl w:val="0"/>
          <w:numId w:val="6"/>
        </w:numPr>
        <w:spacing w:after="17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пользоваться </w:t>
      </w:r>
      <w:r>
        <w:rPr>
          <w:rFonts w:ascii="Times New Roman" w:hAnsi="Times New Roman" w:cs="Times New Roman"/>
          <w:color w:val="auto"/>
        </w:rPr>
        <w:t xml:space="preserve">словарями, справочниками; </w:t>
      </w:r>
    </w:p>
    <w:p>
      <w:pPr>
        <w:pStyle w:val="23"/>
        <w:numPr>
          <w:ilvl w:val="0"/>
          <w:numId w:val="6"/>
        </w:numPr>
        <w:spacing w:after="17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осуществлять </w:t>
      </w:r>
      <w:r>
        <w:rPr>
          <w:rFonts w:ascii="Times New Roman" w:hAnsi="Times New Roman" w:cs="Times New Roman"/>
          <w:color w:val="auto"/>
        </w:rPr>
        <w:t xml:space="preserve">анализ и синтез; </w:t>
      </w:r>
    </w:p>
    <w:p>
      <w:pPr>
        <w:pStyle w:val="23"/>
        <w:numPr>
          <w:ilvl w:val="0"/>
          <w:numId w:val="6"/>
        </w:numPr>
        <w:spacing w:after="17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устанавливать </w:t>
      </w:r>
      <w:r>
        <w:rPr>
          <w:rFonts w:ascii="Times New Roman" w:hAnsi="Times New Roman" w:cs="Times New Roman"/>
          <w:color w:val="auto"/>
        </w:rPr>
        <w:t xml:space="preserve">причинно-следственные связи; </w:t>
      </w:r>
    </w:p>
    <w:p>
      <w:pPr>
        <w:pStyle w:val="2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строить </w:t>
      </w:r>
      <w:r>
        <w:rPr>
          <w:rFonts w:ascii="Times New Roman" w:hAnsi="Times New Roman" w:cs="Times New Roman"/>
          <w:color w:val="auto"/>
        </w:rPr>
        <w:t xml:space="preserve">рассуждения. </w:t>
      </w:r>
    </w:p>
    <w:p>
      <w:pPr>
        <w:pStyle w:val="23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iCs/>
          <w:color w:val="auto"/>
        </w:rPr>
        <w:t xml:space="preserve">Коммуникативные УУД: </w:t>
      </w:r>
    </w:p>
    <w:p>
      <w:pPr>
        <w:pStyle w:val="23"/>
        <w:numPr>
          <w:ilvl w:val="0"/>
          <w:numId w:val="7"/>
        </w:numPr>
        <w:spacing w:after="14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адекватно использовать </w:t>
      </w:r>
      <w:r>
        <w:rPr>
          <w:rFonts w:ascii="Times New Roman" w:hAnsi="Times New Roman" w:cs="Times New Roman"/>
          <w:color w:val="auto"/>
        </w:rPr>
        <w:t xml:space="preserve">речевые средства для решения различных коммуникативных задач; </w:t>
      </w:r>
    </w:p>
    <w:p>
      <w:pPr>
        <w:pStyle w:val="23"/>
        <w:numPr>
          <w:ilvl w:val="0"/>
          <w:numId w:val="7"/>
        </w:numPr>
        <w:spacing w:after="14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владеть монологической и диалогической формами речи; </w:t>
      </w:r>
    </w:p>
    <w:p>
      <w:pPr>
        <w:pStyle w:val="23"/>
        <w:numPr>
          <w:ilvl w:val="0"/>
          <w:numId w:val="7"/>
        </w:numPr>
        <w:spacing w:after="14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высказывать </w:t>
      </w:r>
      <w:r>
        <w:rPr>
          <w:rFonts w:ascii="Times New Roman" w:hAnsi="Times New Roman" w:cs="Times New Roman"/>
          <w:color w:val="auto"/>
        </w:rPr>
        <w:t xml:space="preserve">и </w:t>
      </w:r>
      <w:r>
        <w:rPr>
          <w:rFonts w:ascii="Times New Roman" w:hAnsi="Times New Roman" w:cs="Times New Roman"/>
          <w:iCs/>
          <w:color w:val="auto"/>
        </w:rPr>
        <w:t xml:space="preserve">обосновывать </w:t>
      </w:r>
      <w:r>
        <w:rPr>
          <w:rFonts w:ascii="Times New Roman" w:hAnsi="Times New Roman" w:cs="Times New Roman"/>
          <w:color w:val="auto"/>
        </w:rPr>
        <w:t xml:space="preserve">свою точку зрения; </w:t>
      </w:r>
    </w:p>
    <w:p>
      <w:pPr>
        <w:pStyle w:val="23"/>
        <w:numPr>
          <w:ilvl w:val="0"/>
          <w:numId w:val="7"/>
        </w:numPr>
        <w:spacing w:after="14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слушать </w:t>
      </w:r>
      <w:r>
        <w:rPr>
          <w:rFonts w:ascii="Times New Roman" w:hAnsi="Times New Roman" w:cs="Times New Roman"/>
          <w:color w:val="auto"/>
        </w:rPr>
        <w:t xml:space="preserve">и </w:t>
      </w:r>
      <w:r>
        <w:rPr>
          <w:rFonts w:ascii="Times New Roman" w:hAnsi="Times New Roman" w:cs="Times New Roman"/>
          <w:iCs/>
          <w:color w:val="auto"/>
        </w:rPr>
        <w:t xml:space="preserve">слышать </w:t>
      </w:r>
      <w:r>
        <w:rPr>
          <w:rFonts w:ascii="Times New Roman" w:hAnsi="Times New Roman" w:cs="Times New Roman"/>
          <w:color w:val="auto"/>
        </w:rPr>
        <w:t xml:space="preserve">других, пытаться принимать иную точку зрения, быть готовым корректировать свою точку зрения; </w:t>
      </w:r>
    </w:p>
    <w:p>
      <w:pPr>
        <w:pStyle w:val="23"/>
        <w:numPr>
          <w:ilvl w:val="0"/>
          <w:numId w:val="7"/>
        </w:numPr>
        <w:spacing w:after="14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договариваться </w:t>
      </w:r>
      <w:r>
        <w:rPr>
          <w:rFonts w:ascii="Times New Roman" w:hAnsi="Times New Roman" w:cs="Times New Roman"/>
          <w:color w:val="auto"/>
        </w:rPr>
        <w:t xml:space="preserve">и приходить к общему решению в совместной деятельности; </w:t>
      </w:r>
    </w:p>
    <w:p>
      <w:pPr>
        <w:pStyle w:val="2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>задавать вопросы</w:t>
      </w:r>
      <w:r>
        <w:rPr>
          <w:rFonts w:ascii="Times New Roman" w:hAnsi="Times New Roman" w:cs="Times New Roman"/>
          <w:color w:val="auto"/>
        </w:rPr>
        <w:t xml:space="preserve">. </w:t>
      </w:r>
    </w:p>
    <w:p>
      <w:pPr>
        <w:pStyle w:val="23"/>
        <w:jc w:val="both"/>
        <w:rPr>
          <w:rFonts w:ascii="Times New Roman" w:hAnsi="Times New Roman" w:cs="Times New Roman"/>
          <w:b/>
          <w:bCs/>
          <w:i/>
          <w:iCs/>
          <w:color w:val="215968" w:themeColor="accent5" w:themeShade="80"/>
        </w:rPr>
      </w:pPr>
      <w:r>
        <w:rPr>
          <w:rFonts w:ascii="Times New Roman" w:hAnsi="Times New Roman" w:cs="Times New Roman"/>
          <w:b/>
          <w:bCs/>
          <w:i/>
          <w:iCs/>
          <w:color w:val="215968" w:themeColor="accent5" w:themeShade="80"/>
        </w:rPr>
        <w:t>Предметные результаты:</w:t>
      </w:r>
    </w:p>
    <w:p>
      <w:pPr>
        <w:pStyle w:val="23"/>
        <w:numPr>
          <w:ilvl w:val="0"/>
          <w:numId w:val="7"/>
        </w:numPr>
        <w:spacing w:after="14"/>
        <w:ind w:left="567" w:hanging="567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>
      <w:pPr>
        <w:pStyle w:val="23"/>
        <w:numPr>
          <w:ilvl w:val="0"/>
          <w:numId w:val="7"/>
        </w:numPr>
        <w:spacing w:after="14"/>
        <w:ind w:left="567" w:hanging="567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</w:p>
    <w:p>
      <w:pPr>
        <w:pStyle w:val="23"/>
        <w:numPr>
          <w:ilvl w:val="0"/>
          <w:numId w:val="7"/>
        </w:numPr>
        <w:spacing w:after="14"/>
        <w:ind w:left="567" w:hanging="567"/>
        <w:jc w:val="both"/>
        <w:rPr>
          <w:rFonts w:ascii="Times New Roman" w:hAnsi="Times New Roman" w:cs="Times New Roman"/>
          <w:bCs/>
          <w:i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Cs/>
          <w:color w:val="auto"/>
        </w:rPr>
        <w:t>способность контролировать свои действия, проверять написанное.</w:t>
      </w:r>
    </w:p>
    <w:p>
      <w:pPr>
        <w:pStyle w:val="23"/>
        <w:jc w:val="both"/>
        <w:rPr>
          <w:rFonts w:ascii="Times New Roman" w:hAnsi="Times New Roman" w:cs="Times New Roman"/>
          <w:bCs/>
          <w:i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iCs/>
          <w:color w:val="000000" w:themeColor="text1"/>
          <w14:textFill>
            <w14:solidFill>
              <w14:schemeClr w14:val="tx1"/>
            </w14:solidFill>
          </w14:textFill>
        </w:rPr>
        <w:t>Программа рассчитана на  1 ч в неделю, итого 3</w:t>
      </w:r>
      <w:r>
        <w:rPr>
          <w:rFonts w:hint="default" w:ascii="Times New Roman" w:hAnsi="Times New Roman" w:cs="Times New Roman"/>
          <w:bCs/>
          <w:iCs/>
          <w:color w:val="000000" w:themeColor="text1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cs="Times New Roman"/>
          <w:bCs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час</w:t>
      </w:r>
      <w:r>
        <w:rPr>
          <w:rFonts w:ascii="Times New Roman" w:hAnsi="Times New Roman" w:cs="Times New Roman"/>
          <w:bCs/>
          <w:iCs/>
          <w:color w:val="000000" w:themeColor="text1"/>
          <w:lang w:val="ru-RU"/>
          <w14:textFill>
            <w14:solidFill>
              <w14:schemeClr w14:val="tx1"/>
            </w14:solidFill>
          </w14:textFill>
        </w:rPr>
        <w:t>ов</w:t>
      </w:r>
      <w:r>
        <w:rPr>
          <w:rFonts w:ascii="Times New Roman" w:hAnsi="Times New Roman" w:cs="Times New Roman"/>
          <w:bCs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в год.</w:t>
      </w:r>
      <w:bookmarkStart w:id="1" w:name="_Toc462179749"/>
    </w:p>
    <w:bookmarkEnd w:id="1"/>
    <w:p>
      <w:pPr>
        <w:spacing w:after="0" w:line="240" w:lineRule="auto"/>
        <w:ind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Содержание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«Удивительный мир слов» — </w:t>
      </w:r>
      <w:r>
        <w:rPr>
          <w:rFonts w:ascii="Times New Roman" w:hAnsi="Times New Roman" w:cs="Times New Roman"/>
          <w:sz w:val="24"/>
          <w:szCs w:val="24"/>
          <w:lang w:val="ru-RU"/>
        </w:rPr>
        <w:t>это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для младших школьников, в содержании которого рассматривается орфоэпическое, лексическое, грамматическое многообразие мира слов, основные методы и пути его познания, а также развивается языковая интуиция и художественно-образное мышление младших школьников. Изучение данного курса создаёт условия для формирования ценностного отношения учащихся к языку, для воспитания ответственности за соблюдение норм языка как важного компонента языковой культуры.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изучения курса являются язык и речь. В основное содержание программы включены пять разделов для каждого класса. Основной акцент сделан на развитии у младших школьников способности к анализу языковых фактов с учётом единства формы, содержания и функции рассматриваемого явления, что поможет ученику глубже проникнуть в область мысли, выраженной с помощью языка, научит выбирать адекватные языковые средства для успешного решения коммуникативных задач. В содержание курса включены сведения из фонетики, графики, орфоэпии, лексикологии и фразеологии, морфемики, словообразования, этимологии, грамматики.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строится на основе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деятелъностного подхода. </w:t>
      </w:r>
      <w:r>
        <w:rPr>
          <w:rFonts w:ascii="Times New Roman" w:hAnsi="Times New Roman" w:cs="Times New Roman"/>
          <w:sz w:val="24"/>
          <w:szCs w:val="24"/>
        </w:rPr>
        <w:t>Каждый раздел программы предусматривает использование игровой и практической деятельности. Предполагается активное освоение курса в разнообразной индивидуальной и групповой работе (учебные, познавательные, исследовательские задания, ролевые и дидактические игры, работа над проектами, экскурсии). Включение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личной ответственности за сохранение богатства русского языка.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Деятельностный подход к разработке содержания курса позволит решать в ходе его изучения ряд взаимосвязанных задач:</w:t>
      </w:r>
    </w:p>
    <w:p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</w:r>
    </w:p>
    <w:p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уделять внимание ситуациям, где ребёнок должен учиться разли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чать универсальные (всеобщие) ценности;</w:t>
      </w:r>
    </w:p>
    <w:p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 создаются условия для формирования научных знаний о языке, осознания значения и необходимости бережного его использования.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Подобное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Воспитывающая функция заключается в формировании у младших 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215968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15968" w:themeColor="accent5" w:themeShade="80"/>
          <w:sz w:val="24"/>
          <w:szCs w:val="24"/>
        </w:rPr>
        <w:t>Учебно-тематический план</w:t>
      </w:r>
    </w:p>
    <w:tbl>
      <w:tblPr>
        <w:tblStyle w:val="5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5892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" w:hRule="atLeast"/>
        </w:trPr>
        <w:tc>
          <w:tcPr>
            <w:tcW w:w="709" w:type="dxa"/>
            <w:shd w:val="clear" w:color="auto" w:fill="FFFFFF" w:themeFill="background1"/>
          </w:tcPr>
          <w:p>
            <w:pPr>
              <w:pStyle w:val="11"/>
              <w:spacing w:after="0"/>
              <w:ind w:left="34"/>
              <w:rPr>
                <w:bCs/>
                <w:sz w:val="22"/>
              </w:rPr>
            </w:pPr>
            <w:r>
              <w:rPr>
                <w:bCs/>
                <w:sz w:val="22"/>
              </w:rPr>
              <w:t>№ п/п</w:t>
            </w:r>
          </w:p>
        </w:tc>
        <w:tc>
          <w:tcPr>
            <w:tcW w:w="5892" w:type="dxa"/>
            <w:shd w:val="clear" w:color="auto" w:fill="FFFFFF" w:themeFill="background1"/>
          </w:tcPr>
          <w:p>
            <w:pPr>
              <w:pStyle w:val="14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pacing w:val="-8"/>
                <w:sz w:val="22"/>
              </w:rPr>
              <w:t>Разделы программы</w:t>
            </w:r>
          </w:p>
        </w:tc>
        <w:tc>
          <w:tcPr>
            <w:tcW w:w="2330" w:type="dxa"/>
            <w:shd w:val="clear" w:color="auto" w:fill="FFFFFF" w:themeFill="background1"/>
          </w:tcPr>
          <w:p>
            <w:pPr>
              <w:pStyle w:val="14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4" w:hRule="atLeast"/>
        </w:trPr>
        <w:tc>
          <w:tcPr>
            <w:tcW w:w="709" w:type="dxa"/>
            <w:shd w:val="clear" w:color="auto" w:fill="FFFFFF" w:themeFill="background1"/>
          </w:tcPr>
          <w:p>
            <w:pPr>
              <w:pStyle w:val="11"/>
              <w:numPr>
                <w:ilvl w:val="0"/>
                <w:numId w:val="9"/>
              </w:numPr>
              <w:spacing w:after="0"/>
              <w:rPr>
                <w:bCs/>
                <w:sz w:val="22"/>
              </w:rPr>
            </w:pPr>
          </w:p>
        </w:tc>
        <w:tc>
          <w:tcPr>
            <w:tcW w:w="5892" w:type="dxa"/>
            <w:shd w:val="clear" w:color="auto" w:fill="FFFFFF" w:themeFill="background1"/>
          </w:tcPr>
          <w:p>
            <w:pPr>
              <w:pStyle w:val="14"/>
              <w:spacing w:after="0" w:line="240" w:lineRule="auto"/>
              <w:ind w:left="0"/>
              <w:rPr>
                <w:bCs/>
                <w:spacing w:val="-8"/>
                <w:sz w:val="22"/>
              </w:rPr>
            </w:pPr>
            <w:r>
              <w:rPr>
                <w:bCs/>
                <w:sz w:val="22"/>
              </w:rPr>
              <w:t>Мир полон звуков</w:t>
            </w:r>
          </w:p>
        </w:tc>
        <w:tc>
          <w:tcPr>
            <w:tcW w:w="2330" w:type="dxa"/>
            <w:shd w:val="clear" w:color="auto" w:fill="FFFFFF" w:themeFill="background1"/>
          </w:tcPr>
          <w:p>
            <w:pPr>
              <w:pStyle w:val="14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" w:hRule="atLeast"/>
        </w:trPr>
        <w:tc>
          <w:tcPr>
            <w:tcW w:w="709" w:type="dxa"/>
            <w:shd w:val="clear" w:color="auto" w:fill="FFFFFF" w:themeFill="background1"/>
          </w:tcPr>
          <w:p>
            <w:pPr>
              <w:pStyle w:val="11"/>
              <w:numPr>
                <w:ilvl w:val="0"/>
                <w:numId w:val="9"/>
              </w:numPr>
              <w:spacing w:after="0"/>
              <w:rPr>
                <w:bCs/>
                <w:sz w:val="22"/>
              </w:rPr>
            </w:pPr>
          </w:p>
        </w:tc>
        <w:tc>
          <w:tcPr>
            <w:tcW w:w="5892" w:type="dxa"/>
            <w:shd w:val="clear" w:color="auto" w:fill="FFFFFF" w:themeFill="background1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Азбука, прошедшая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сквозь века </w:t>
            </w:r>
          </w:p>
        </w:tc>
        <w:tc>
          <w:tcPr>
            <w:tcW w:w="2330" w:type="dxa"/>
            <w:shd w:val="clear" w:color="auto" w:fill="FFFFFF" w:themeFill="background1"/>
          </w:tcPr>
          <w:p>
            <w:pPr>
              <w:pStyle w:val="14"/>
              <w:spacing w:after="0" w:line="240" w:lineRule="auto"/>
              <w:rPr>
                <w:rFonts w:hint="default"/>
                <w:bCs/>
                <w:sz w:val="22"/>
                <w:lang w:val="ru-RU"/>
              </w:rPr>
            </w:pPr>
            <w:r>
              <w:rPr>
                <w:rFonts w:hint="default"/>
                <w:bCs/>
                <w:sz w:val="22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1" w:hRule="atLeast"/>
        </w:trPr>
        <w:tc>
          <w:tcPr>
            <w:tcW w:w="709" w:type="dxa"/>
            <w:shd w:val="clear" w:color="auto" w:fill="FFFFFF" w:themeFill="background1"/>
          </w:tcPr>
          <w:p>
            <w:pPr>
              <w:pStyle w:val="11"/>
              <w:numPr>
                <w:ilvl w:val="0"/>
                <w:numId w:val="9"/>
              </w:numPr>
              <w:spacing w:after="0"/>
              <w:rPr>
                <w:bCs/>
                <w:sz w:val="22"/>
              </w:rPr>
            </w:pPr>
          </w:p>
        </w:tc>
        <w:tc>
          <w:tcPr>
            <w:tcW w:w="5892" w:type="dxa"/>
            <w:shd w:val="clear" w:color="auto" w:fill="FFFFFF" w:themeFill="background1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Всему название дано</w:t>
            </w:r>
          </w:p>
        </w:tc>
        <w:tc>
          <w:tcPr>
            <w:tcW w:w="2330" w:type="dxa"/>
            <w:shd w:val="clear" w:color="auto" w:fill="FFFFFF" w:themeFill="background1"/>
          </w:tcPr>
          <w:p>
            <w:pPr>
              <w:pStyle w:val="14"/>
              <w:spacing w:after="0" w:line="240" w:lineRule="auto"/>
              <w:rPr>
                <w:rFonts w:hint="default"/>
                <w:bCs/>
                <w:sz w:val="22"/>
                <w:lang w:val="ru-RU"/>
              </w:rPr>
            </w:pPr>
            <w:r>
              <w:rPr>
                <w:rFonts w:hint="default"/>
                <w:bCs/>
                <w:sz w:val="22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" w:hRule="atLeast"/>
        </w:trPr>
        <w:tc>
          <w:tcPr>
            <w:tcW w:w="709" w:type="dxa"/>
            <w:shd w:val="clear" w:color="auto" w:fill="FFFFFF" w:themeFill="background1"/>
          </w:tcPr>
          <w:p>
            <w:pPr>
              <w:pStyle w:val="11"/>
              <w:numPr>
                <w:ilvl w:val="0"/>
                <w:numId w:val="9"/>
              </w:numPr>
              <w:spacing w:after="0"/>
              <w:rPr>
                <w:bCs/>
                <w:sz w:val="22"/>
              </w:rPr>
            </w:pPr>
          </w:p>
        </w:tc>
        <w:tc>
          <w:tcPr>
            <w:tcW w:w="5892" w:type="dxa"/>
            <w:shd w:val="clear" w:color="auto" w:fill="FFFFFF" w:themeFill="background1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Как делаются слова</w:t>
            </w:r>
          </w:p>
        </w:tc>
        <w:tc>
          <w:tcPr>
            <w:tcW w:w="2330" w:type="dxa"/>
            <w:shd w:val="clear" w:color="auto" w:fill="FFFFFF" w:themeFill="background1"/>
          </w:tcPr>
          <w:p>
            <w:pPr>
              <w:pStyle w:val="14"/>
              <w:spacing w:after="0" w:line="240" w:lineRule="auto"/>
              <w:rPr>
                <w:rFonts w:hint="default"/>
                <w:bCs/>
                <w:sz w:val="22"/>
                <w:lang w:val="ru-RU"/>
              </w:rPr>
            </w:pPr>
            <w:r>
              <w:rPr>
                <w:rFonts w:hint="default"/>
                <w:bCs/>
                <w:sz w:val="22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4" w:hRule="atLeast"/>
        </w:trPr>
        <w:tc>
          <w:tcPr>
            <w:tcW w:w="709" w:type="dxa"/>
            <w:shd w:val="clear" w:color="auto" w:fill="FFFFFF" w:themeFill="background1"/>
          </w:tcPr>
          <w:p>
            <w:pPr>
              <w:pStyle w:val="11"/>
              <w:numPr>
                <w:ilvl w:val="0"/>
                <w:numId w:val="9"/>
              </w:numPr>
              <w:spacing w:after="0"/>
              <w:rPr>
                <w:bCs/>
                <w:sz w:val="22"/>
              </w:rPr>
            </w:pPr>
          </w:p>
        </w:tc>
        <w:tc>
          <w:tcPr>
            <w:tcW w:w="5892" w:type="dxa"/>
            <w:shd w:val="clear" w:color="auto" w:fill="FFFFFF" w:themeFill="background1"/>
          </w:tcPr>
          <w:p>
            <w:pPr>
              <w:pStyle w:val="14"/>
              <w:spacing w:after="0" w:line="240" w:lineRule="auto"/>
              <w:ind w:left="0"/>
              <w:rPr>
                <w:bCs/>
                <w:sz w:val="22"/>
              </w:rPr>
            </w:pPr>
            <w:r>
              <w:rPr>
                <w:bCs/>
                <w:sz w:val="22"/>
              </w:rPr>
              <w:t>Секреты правильной речи</w:t>
            </w:r>
          </w:p>
        </w:tc>
        <w:tc>
          <w:tcPr>
            <w:tcW w:w="2330" w:type="dxa"/>
            <w:shd w:val="clear" w:color="auto" w:fill="FFFFFF" w:themeFill="background1"/>
          </w:tcPr>
          <w:p>
            <w:pPr>
              <w:pStyle w:val="14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709" w:type="dxa"/>
            <w:shd w:val="clear" w:color="auto" w:fill="FFFFFF" w:themeFill="background1"/>
          </w:tcPr>
          <w:p>
            <w:pPr>
              <w:pStyle w:val="11"/>
              <w:spacing w:after="0"/>
              <w:ind w:left="170"/>
              <w:rPr>
                <w:bCs/>
              </w:rPr>
            </w:pPr>
          </w:p>
        </w:tc>
        <w:tc>
          <w:tcPr>
            <w:tcW w:w="5892" w:type="dxa"/>
            <w:shd w:val="clear" w:color="auto" w:fill="FFFFFF" w:themeFill="background1"/>
          </w:tcPr>
          <w:p>
            <w:pPr>
              <w:pStyle w:val="14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330" w:type="dxa"/>
            <w:shd w:val="clear" w:color="auto" w:fill="FFFFFF" w:themeFill="background1"/>
          </w:tcPr>
          <w:p>
            <w:pPr>
              <w:pStyle w:val="14"/>
              <w:spacing w:after="0" w:line="240" w:lineRule="auto"/>
              <w:rPr>
                <w:rFonts w:hint="default"/>
                <w:b/>
                <w:bCs/>
                <w:lang w:val="ru-RU"/>
              </w:rPr>
            </w:pPr>
            <w:r>
              <w:rPr>
                <w:b/>
                <w:bCs/>
              </w:rPr>
              <w:t>3</w:t>
            </w:r>
            <w:r>
              <w:rPr>
                <w:rFonts w:hint="default"/>
                <w:b/>
                <w:bCs/>
                <w:lang w:val="ru-RU"/>
              </w:rPr>
              <w:t>6</w:t>
            </w:r>
          </w:p>
        </w:tc>
      </w:tr>
    </w:tbl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3"/>
        <w:spacing w:after="0"/>
        <w:ind w:firstLine="540"/>
        <w:jc w:val="both"/>
      </w:pPr>
      <w:r>
        <w:rPr>
          <w:b/>
          <w:i/>
          <w:color w:val="215968" w:themeColor="accent5" w:themeShade="80"/>
        </w:rPr>
        <w:t>Система оценки</w:t>
      </w:r>
      <w:r>
        <w:rPr>
          <w:bCs/>
        </w:rPr>
        <w:t xml:space="preserve"> усвоения </w:t>
      </w:r>
      <w:r>
        <w:rPr>
          <w:bCs/>
          <w:lang w:val="ru-RU"/>
        </w:rPr>
        <w:t>программы</w:t>
      </w:r>
      <w:r>
        <w:rPr>
          <w:bCs/>
        </w:rPr>
        <w:t xml:space="preserve"> </w:t>
      </w:r>
      <w:r>
        <w:t xml:space="preserve">«Удивительный мир слов» </w:t>
      </w:r>
      <w:r>
        <w:rPr>
          <w:bCs/>
        </w:rPr>
        <w:t xml:space="preserve">включает следующие критерии: </w:t>
      </w:r>
    </w:p>
    <w:p>
      <w:pPr>
        <w:pStyle w:val="26"/>
        <w:numPr>
          <w:ilvl w:val="0"/>
          <w:numId w:val="10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участие в школьных, творческих и интеллектуальных мероприятиях;</w:t>
      </w:r>
    </w:p>
    <w:p>
      <w:pPr>
        <w:pStyle w:val="26"/>
        <w:numPr>
          <w:ilvl w:val="0"/>
          <w:numId w:val="10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участие в городских, региональных, российских  творческих и интеллектуальных мероприятиях;</w:t>
      </w:r>
    </w:p>
    <w:p>
      <w:pPr>
        <w:pStyle w:val="26"/>
        <w:numPr>
          <w:ilvl w:val="0"/>
          <w:numId w:val="10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итоговый коллективный или индивидуальный творческий проект (сочинение, презентация, литературное, художественное или декоративно-прикладное произведение, представленное через выставки, открытый урок и т.д.)</w:t>
      </w:r>
    </w:p>
    <w:p>
      <w:pPr>
        <w:pStyle w:val="26"/>
        <w:shd w:val="clear" w:color="auto" w:fill="auto"/>
        <w:spacing w:after="0" w:line="240" w:lineRule="auto"/>
        <w:ind w:left="20" w:right="23" w:firstLine="40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Результаты индивидуальных достижений обучающихся могут фиксироват</w:t>
      </w:r>
      <w:r>
        <w:rPr>
          <w:color w:val="auto"/>
          <w:sz w:val="24"/>
          <w:szCs w:val="24"/>
        </w:rPr>
        <w:softHyphen/>
      </w:r>
      <w:r>
        <w:rPr>
          <w:color w:val="auto"/>
          <w:sz w:val="24"/>
          <w:szCs w:val="24"/>
        </w:rPr>
        <w:t xml:space="preserve">ься учителем в </w:t>
      </w:r>
      <w:r>
        <w:rPr>
          <w:rStyle w:val="27"/>
          <w:color w:val="auto"/>
        </w:rPr>
        <w:t>портфо</w:t>
      </w:r>
      <w:r>
        <w:rPr>
          <w:rStyle w:val="27"/>
          <w:color w:val="auto"/>
        </w:rPr>
        <w:softHyphen/>
      </w:r>
      <w:r>
        <w:rPr>
          <w:rStyle w:val="27"/>
          <w:color w:val="auto"/>
        </w:rPr>
        <w:t>лио</w:t>
      </w:r>
      <w:r>
        <w:rPr>
          <w:color w:val="auto"/>
          <w:sz w:val="24"/>
          <w:szCs w:val="24"/>
        </w:rPr>
        <w:t xml:space="preserve"> ученика.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5"/>
        <w:tblW w:w="9923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513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15968" w:themeColor="accent5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215968" w:themeColor="accent5" w:themeShade="80"/>
              </w:rPr>
              <w:t>№ п/п</w:t>
            </w:r>
          </w:p>
        </w:tc>
        <w:tc>
          <w:tcPr>
            <w:tcW w:w="75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15968" w:themeColor="accent5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215968" w:themeColor="accent5" w:themeShade="80"/>
              </w:rPr>
              <w:t>Форма контроля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15968" w:themeColor="accent5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215968" w:themeColor="accent5" w:themeShade="80"/>
              </w:rPr>
              <w:t>Количество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Проекты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 я говорил, когда был маленьким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проекты: «Моё имя», «Старинные имена в моей семье», «Моё лю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>
              <w:rPr>
                <w:rFonts w:ascii="Times New Roman" w:hAnsi="Times New Roman" w:cs="Times New Roman"/>
                <w:szCs w:val="24"/>
              </w:rPr>
              <w:t>бимое блюдо и его название»;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Проект «Как конфеты получают свои названия».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исунок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«Весёлая буква Ё».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Мини- исследования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Сколько может быть в слове согласных букв подряд?».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конкурсы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«Самая красивая буква»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Мини - сочинение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«Я — сын, ученик, спортсмен...»;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Мини - словарики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«Собираю синонимы»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«Собираю антонимы»,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«Собираю фразеологизмы»;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>
      <w:pPr>
        <w:rPr>
          <w:sz w:val="24"/>
          <w:szCs w:val="24"/>
        </w:rPr>
        <w:sectPr>
          <w:pgSz w:w="11906" w:h="16838"/>
          <w:pgMar w:top="851" w:right="851" w:bottom="851" w:left="85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bookmarkStart w:id="2" w:name="_Toc462179750"/>
      <w:r>
        <w:t>ТЕМАТИЧЕСКОЕ ПЛАНИРОВАНИЕ</w:t>
      </w:r>
      <w:bookmarkEnd w:id="2"/>
    </w:p>
    <w:tbl>
      <w:tblPr>
        <w:tblStyle w:val="5"/>
        <w:tblpPr w:leftFromText="180" w:rightFromText="180" w:vertAnchor="text" w:horzAnchor="margin" w:tblpXSpec="center" w:tblpY="434"/>
        <w:tblW w:w="15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5"/>
        <w:gridCol w:w="1450"/>
        <w:gridCol w:w="6347"/>
        <w:gridCol w:w="708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4" w:hRule="atLeast"/>
        </w:trPr>
        <w:tc>
          <w:tcPr>
            <w:tcW w:w="15337" w:type="dxa"/>
            <w:gridSpan w:val="5"/>
            <w:shd w:val="clear" w:color="auto" w:fill="auto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215968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215968" w:themeColor="accent5" w:themeShade="80"/>
                <w:sz w:val="24"/>
                <w:szCs w:val="24"/>
              </w:rPr>
              <w:t>1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</w:trPr>
        <w:tc>
          <w:tcPr>
            <w:tcW w:w="595" w:type="dxa"/>
            <w:shd w:val="clear" w:color="auto" w:fill="auto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215968" w:themeColor="accent5" w:themeShade="80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215968" w:themeColor="accent5" w:themeShade="80"/>
                <w:szCs w:val="24"/>
              </w:rPr>
              <w:t xml:space="preserve">№  </w:t>
            </w:r>
          </w:p>
        </w:tc>
        <w:tc>
          <w:tcPr>
            <w:tcW w:w="1450" w:type="dxa"/>
            <w:shd w:val="clear" w:color="auto" w:fill="auto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215968" w:themeColor="accent5" w:themeShade="80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215968" w:themeColor="accent5" w:themeShade="80"/>
                <w:szCs w:val="24"/>
              </w:rPr>
              <w:t>Дата</w:t>
            </w:r>
          </w:p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215968" w:themeColor="accent5" w:themeShade="80"/>
                <w:szCs w:val="24"/>
              </w:rPr>
            </w:pPr>
          </w:p>
        </w:tc>
        <w:tc>
          <w:tcPr>
            <w:tcW w:w="6347" w:type="dxa"/>
            <w:shd w:val="clear" w:color="auto" w:fill="auto"/>
          </w:tcPr>
          <w:p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215968" w:themeColor="accent5" w:themeShade="80"/>
                <w:szCs w:val="24"/>
              </w:rPr>
            </w:pPr>
          </w:p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215968" w:themeColor="accent5" w:themeShade="80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215968" w:themeColor="accent5" w:themeShade="80"/>
                <w:szCs w:val="24"/>
              </w:rPr>
              <w:t>Тема занятия</w:t>
            </w:r>
          </w:p>
        </w:tc>
        <w:tc>
          <w:tcPr>
            <w:tcW w:w="70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15968" w:themeColor="accent5" w:themeShade="80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15968" w:themeColor="accent5" w:themeShade="8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215968" w:themeColor="accent5" w:themeShade="80"/>
                <w:szCs w:val="24"/>
              </w:rPr>
              <w:t xml:space="preserve"> Часы</w:t>
            </w:r>
          </w:p>
        </w:tc>
        <w:tc>
          <w:tcPr>
            <w:tcW w:w="623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15968" w:themeColor="accent5" w:themeShade="8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215968" w:themeColor="accent5" w:themeShade="80"/>
                <w:szCs w:val="24"/>
              </w:rPr>
              <w:t>Характеристика деятельности</w:t>
            </w:r>
          </w:p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15968" w:themeColor="accent5" w:themeShade="8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215968" w:themeColor="accent5" w:themeShade="80"/>
                <w:szCs w:val="24"/>
              </w:rPr>
              <w:t>обучающегося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8" w:hRule="atLeast"/>
        </w:trPr>
        <w:tc>
          <w:tcPr>
            <w:tcW w:w="15337" w:type="dxa"/>
            <w:gridSpan w:val="5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полон звуков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вокруг нас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и отрывков текстов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vMerge w:val="restart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Фабрика речи. Проект «Как я говорил, когда был маленьким»;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я говорил, когда был маленьким»;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vMerge w:val="continue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Бессмыслица + бессмыслица = смысл. Анаграммы, шарады, кроссворды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разгадывание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анаграмм, шарад, кроссвордов;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vMerge w:val="continue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 Игры: «Диктор» (произнесение скороговорок), «Наборщик», «Пре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вращение слов», «Волшебный квадрат»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«Диктор» (произнесение скороговорок), «Наборщик», «Пре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вращение слов», «Волшебный квадрат», «Слоговой аукцион»;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vMerge w:val="continue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звуками. Мини-исследование «Сколько может быть в слове согласных букв подряд?»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«Сколько может быть в слове согласных букв подряд?»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  <w:vMerge w:val="continue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словесного ударения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и отрывков текстов, тренировка в постановке ударения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4" w:hRule="atLeast"/>
        </w:trPr>
        <w:tc>
          <w:tcPr>
            <w:tcW w:w="15337" w:type="dxa"/>
            <w:gridSpan w:val="5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Азбука, прошедшая сквозь 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dxa"/>
            <w:vMerge w:val="restart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старые и новые. Чтение слов и отрывков текстов, написанных кириллицей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и отрывков текстов, написанных кириллицей,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с помощью букв кириллицы;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2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  <w:vMerge w:val="continue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считали наши предки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и отрывков текстов, написанных кириллицей,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с помощью букв кириллицы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  <w:vMerge w:val="continue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древних книг. Экскурсия в краеведческий музей (знакомство с древними памят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 письменности)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краеведческий музей (знакомство с древними памят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 письменности)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vMerge w:val="continue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и весёлая буква алфавита.Конкурс «Самая красивая буква» (варианты оформления букв для красной строки)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«Самая красивая буква» (варианты оформления букв для красной строки);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русской графики. Рисование: «Весёлая буква Ё»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буква Ё»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5" w:hRule="atLeast"/>
        </w:trPr>
        <w:tc>
          <w:tcPr>
            <w:tcW w:w="15337" w:type="dxa"/>
            <w:gridSpan w:val="5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Всему название дано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0" w:type="dxa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Рождение языка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 происхождения слов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0" w:type="dxa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слов в языке?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«Придумываем название для новых конфет»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0" w:type="dxa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Имена, имена, имена...проекты: «Моё имя», «Старинные имена в моей семье», «Моё лю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бимое блюдо и его название»;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«Моё имя», «Старинные имена в моей семье», «Моё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бимое блюдо и его название»;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0" w:type="dxa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Увлекательные истории о самых простых вещах. Мини-сочинение «Я — сын, ученик, спортсмен...»;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Мини-сочинение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— сын, ученик, спортсмен...»;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0" w:type="dxa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 — сокровищница языка. Игры: «Найди слово», «Отгадай по признакам»;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слово», «Отгадай по признакам»;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6" w:hRule="atLeast"/>
        </w:trPr>
        <w:tc>
          <w:tcPr>
            <w:tcW w:w="15337" w:type="dxa"/>
            <w:gridSpan w:val="5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делаются слова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2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0" w:type="dxa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«Дальние родственники».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родственное слово»;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0" w:type="dxa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«готовые» и «сделанные». Игры: «Что раньше, что потом», «Словообразовательное лото»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раньше, что потом», «Словообразователь</w:t>
            </w:r>
          </w:p>
          <w:p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 лото»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0" w:type="dxa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«родители» у слов?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«Словообразовательное домино», «Найди пару», «Четвёртый лишний»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0" w:type="dxa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Внимание, корень! Лингвистический эксперимент «Свойства корня»;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Лингвистический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корня»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0" w:type="dxa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суффиксы. Конструирование слов по словообразовательным моделям;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  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словообразовательным моделям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0" w:type="dxa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нужно «приставить», «отставить» и «переставить»?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превращения»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0" w:type="dxa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стоит слово построить? Проект «Как конфеты получают свои названия»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конфеты получают свои названия»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4" w:hRule="atLeast"/>
        </w:trPr>
        <w:tc>
          <w:tcPr>
            <w:tcW w:w="15337" w:type="dxa"/>
            <w:gridSpan w:val="5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правильной речи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русского языка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кроссвордов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0" w:type="dxa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русского языка. Вместе и врозь, или Почему нельзя сказать «молодой старик»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мини-словариков: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«Собираю фразеологизмы»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0" w:type="dxa"/>
            <w:vMerge w:val="restart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точное слово. Игры: «Табу», «Не повторяться»,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«Табу», «Не повторяться»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0" w:type="dxa"/>
            <w:vMerge w:val="continue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точное слово. Игры: «Объясни слово, не называя его», «Закончи пословицы»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«Объясни слово, не называя его», «Закончи пословицы»;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1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0" w:type="dxa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или много?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 слова, составление мини-словариков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1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0" w:type="dxa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у слов много общего?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 слова, составление мини-словариков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0" w:type="dxa"/>
          </w:tcPr>
          <w:p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значения спорят?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«Очеловечивание» мира (употребление слов в прямом и переносном значении)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3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одинаковые, но разные. Составление мини-словариков: «Собираю синонимы»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мини-словариков: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«Собираю синонимы»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одинаковые, но разные. Составление мини-словариков: «Собираю антонимы»,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мини-словариков: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«Собираю антонимы»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</w:trPr>
        <w:tc>
          <w:tcPr>
            <w:tcW w:w="595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«Местные жители» и «иностранцы». Составление шуточных рассказов и стихов.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шуточных рассказов и стихов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2" w:hRule="atLeast"/>
        </w:trPr>
        <w:tc>
          <w:tcPr>
            <w:tcW w:w="15337" w:type="dxa"/>
            <w:gridSpan w:val="5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</w:p>
        </w:tc>
      </w:tr>
    </w:tbl>
    <w:p>
      <w:pPr>
        <w:rPr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15968" w:themeColor="accent5" w:themeShade="80"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color w:val="215968" w:themeColor="accent5" w:themeShade="80"/>
          <w:sz w:val="24"/>
          <w:szCs w:val="24"/>
          <w:lang w:eastAsia="en-US"/>
        </w:rPr>
        <w:t xml:space="preserve">ПРИЛОЖЕНИЕ 1. </w:t>
      </w:r>
      <w:r>
        <w:rPr>
          <w:rFonts w:ascii="Times New Roman" w:hAnsi="Times New Roman" w:cs="Times New Roman"/>
          <w:b/>
          <w:bCs/>
          <w:i/>
          <w:color w:val="215968" w:themeColor="accent5" w:themeShade="80"/>
          <w:sz w:val="24"/>
          <w:szCs w:val="24"/>
        </w:rPr>
        <w:t xml:space="preserve">ОПИСАНИЕ УЧЕБНО-МЕТОДИЧЕСКОГО  И МАТЕРИАЛЬНО-ТЕХНИЧЕСКОГО ОБЕСПЕЧЕНИЯ ОБРАЗОВАТЕЛЬНОЙ ДЕЯТЕЛЬНОСТИ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i/>
          <w:color w:val="7030A0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Материально- техническое обеспечение</w:t>
      </w:r>
    </w:p>
    <w:p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Мультимедийное оборудование,</w:t>
      </w:r>
      <w:r>
        <w:rPr>
          <w:rFonts w:ascii="Times New Roman" w:hAnsi="Times New Roman" w:cs="Times New Roman"/>
          <w:b/>
          <w:i/>
          <w:color w:val="0066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компьютер, проектор, сканер, принтер, документ-камера.</w:t>
      </w:r>
    </w:p>
    <w:p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Интернет.</w:t>
      </w:r>
    </w:p>
    <w:p>
      <w:pPr>
        <w:numPr>
          <w:ilvl w:val="0"/>
          <w:numId w:val="11"/>
        </w:numPr>
        <w:tabs>
          <w:tab w:val="left" w:pos="4100"/>
        </w:tabs>
        <w:spacing w:line="240" w:lineRule="auto"/>
        <w:contextualSpacing/>
        <w:jc w:val="both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>Цифровые образовательные ресурсы:</w:t>
      </w:r>
    </w:p>
    <w:tbl>
      <w:tblPr>
        <w:tblStyle w:val="5"/>
        <w:tblpPr w:leftFromText="180" w:rightFromText="180" w:vertAnchor="text" w:horzAnchor="margin" w:tblpXSpec="center" w:tblpY="165"/>
        <w:tblW w:w="12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685"/>
        <w:gridCol w:w="8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41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41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1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"http://school-collection.edu.ru" \t "_blank"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http://school-collection.edu.ru</w:t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коллекция цифровых образовательных ресурсов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"http://fcior.edu.ru/catalog/meta/4/mc/discipline%20OO/mi/6/p/page.html" \t "_blank"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http://fcior.edu.ru</w:t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центр информационно-образовательных ресурсов (ФЦИОР)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"http://www.ict.edu.ru" \t "_blank"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http://www.ict.edu.ru</w:t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Портал "Информационно-коммуникационные технологии в образовании"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"http://www.school-club.ru" \t "_blank"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http://www.school-club.ru</w:t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клуб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"http://nachalka.info" \t "_blank"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http://nachalka.info</w:t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школа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"http://nsc.1september.ru"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http://n</w:t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sc.1september.ru</w:t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газеты «Начальная школа» издательства «Первое сентября»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 для учителя</w:t>
      </w:r>
    </w:p>
    <w:p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/М–во образования и науки Рос. Федерации. – М.: Просвещение, 2011. -48 с.</w:t>
      </w:r>
    </w:p>
    <w:p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программ по внеурочной деятельности. Начальная школа, часть 1  - М. Просвещение, 2011. – 230 с.</w:t>
      </w:r>
    </w:p>
    <w:p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начального общего образования. – М. Просвещение, 2011. -119 с.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 для ученика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Орфографический словарь: для учащихся  1-4 классов. С необходимыми пояснениями /Сост. Н.Г.Кушакова – Волгоград: Учитель,2003.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толковый словарь русского языка: Пособие для учащихся /М.С.Лапатухина; Под ред.Ф.П.Филина. – М.: Просвещение,1981.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Пословицы, поговорки и крылатые выражения: Ушакова О.Д. Словарик школьника. – СПб.: Издательский Дом «Лира»,2007.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1-4 классы: работа со словарными словами. Занимательные материалы. Вып.2/авт. – сост.Т.М. Анохина. – Волгоград: Учитель,2007.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Пословицы, поговорки и крылатые выражения: Ушакова О.Д. Словарик школьника. – СПб.: Издательский Дом «Лира»,2007.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1-4 классы: работа со словарными словами. Занимательные материалы. Вып.2/авт. – сост. Т.М. Анохина. – Волгоград: Учитель,2007.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задания: тесты, игры, упражнения: 3 класс/ Е. В. Языканова. – М.: Экзамен, 2012 .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 Д. Н. Большой толковый словарь современного русского языка. - М.: Альта-Принт, 2007.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Иллюстрированный толковый словарь русского языка/ В. И. Даль. – М.: Эксмо, 2007.</w:t>
      </w: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Крючкова Л. С., Мощинская Н. В. Пишем без ошибок: комплект рабочих тетрадей для 3-4 классов. – М.: Вентана-Граф</w:t>
      </w:r>
    </w:p>
    <w:sectPr>
      <w:pgSz w:w="16838" w:h="11906" w:orient="landscape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4930030"/>
      <w:docPartObj>
        <w:docPartGallery w:val="autotext"/>
      </w:docPartObj>
    </w:sdtPr>
    <w:sdtContent>
      <w:p>
        <w:pPr>
          <w:pStyle w:val="1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875198"/>
      <w:docPartObj>
        <w:docPartGallery w:val="autotext"/>
      </w:docPartObj>
    </w:sdtPr>
    <w:sdtContent>
      <w:p>
        <w:pPr>
          <w:pStyle w:val="1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1">
    <w:nsid w:val="062B5BA0"/>
    <w:multiLevelType w:val="multilevel"/>
    <w:tmpl w:val="062B5BA0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2C0A24"/>
    <w:multiLevelType w:val="multilevel"/>
    <w:tmpl w:val="102C0A2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974"/>
    <w:multiLevelType w:val="multilevel"/>
    <w:tmpl w:val="19F1797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36D5C"/>
    <w:multiLevelType w:val="multilevel"/>
    <w:tmpl w:val="1E236D5C"/>
    <w:lvl w:ilvl="0" w:tentative="0">
      <w:start w:val="0"/>
      <w:numFmt w:val="bullet"/>
      <w:lvlText w:val=""/>
      <w:lvlJc w:val="left"/>
      <w:pPr>
        <w:ind w:left="7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00" w:hanging="360"/>
      </w:pPr>
      <w:rPr>
        <w:rFonts w:hint="default" w:ascii="Wingdings" w:hAnsi="Wingdings"/>
      </w:rPr>
    </w:lvl>
  </w:abstractNum>
  <w:abstractNum w:abstractNumId="5">
    <w:nsid w:val="20F332C2"/>
    <w:multiLevelType w:val="multilevel"/>
    <w:tmpl w:val="20F332C2"/>
    <w:lvl w:ilvl="0" w:tentative="0">
      <w:start w:val="0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5E70E44"/>
    <w:multiLevelType w:val="multilevel"/>
    <w:tmpl w:val="35E70E44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13B33"/>
    <w:multiLevelType w:val="multilevel"/>
    <w:tmpl w:val="3C013B33"/>
    <w:lvl w:ilvl="0" w:tentative="0">
      <w:start w:val="0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4267392"/>
    <w:multiLevelType w:val="multilevel"/>
    <w:tmpl w:val="54267392"/>
    <w:lvl w:ilvl="0" w:tentative="0">
      <w:start w:val="0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5B4C379A"/>
    <w:multiLevelType w:val="multilevel"/>
    <w:tmpl w:val="5B4C379A"/>
    <w:lvl w:ilvl="0" w:tentative="0">
      <w:start w:val="0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F61B133"/>
    <w:multiLevelType w:val="multilevel"/>
    <w:tmpl w:val="5F61B1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1">
    <w:nsid w:val="7275446B"/>
    <w:multiLevelType w:val="multilevel"/>
    <w:tmpl w:val="7275446B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87A47"/>
    <w:multiLevelType w:val="multilevel"/>
    <w:tmpl w:val="7FB87A47"/>
    <w:lvl w:ilvl="0" w:tentative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74" w:hanging="360"/>
      </w:pPr>
    </w:lvl>
    <w:lvl w:ilvl="2" w:tentative="0">
      <w:start w:val="1"/>
      <w:numFmt w:val="lowerRoman"/>
      <w:lvlText w:val="%3."/>
      <w:lvlJc w:val="right"/>
      <w:pPr>
        <w:ind w:left="2194" w:hanging="180"/>
      </w:pPr>
    </w:lvl>
    <w:lvl w:ilvl="3" w:tentative="0">
      <w:start w:val="1"/>
      <w:numFmt w:val="decimal"/>
      <w:lvlText w:val="%4."/>
      <w:lvlJc w:val="left"/>
      <w:pPr>
        <w:ind w:left="2914" w:hanging="360"/>
      </w:pPr>
    </w:lvl>
    <w:lvl w:ilvl="4" w:tentative="0">
      <w:start w:val="1"/>
      <w:numFmt w:val="lowerLetter"/>
      <w:lvlText w:val="%5."/>
      <w:lvlJc w:val="left"/>
      <w:pPr>
        <w:ind w:left="3634" w:hanging="360"/>
      </w:pPr>
    </w:lvl>
    <w:lvl w:ilvl="5" w:tentative="0">
      <w:start w:val="1"/>
      <w:numFmt w:val="lowerRoman"/>
      <w:lvlText w:val="%6."/>
      <w:lvlJc w:val="right"/>
      <w:pPr>
        <w:ind w:left="4354" w:hanging="180"/>
      </w:pPr>
    </w:lvl>
    <w:lvl w:ilvl="6" w:tentative="0">
      <w:start w:val="1"/>
      <w:numFmt w:val="decimal"/>
      <w:lvlText w:val="%7."/>
      <w:lvlJc w:val="left"/>
      <w:pPr>
        <w:ind w:left="5074" w:hanging="360"/>
      </w:pPr>
    </w:lvl>
    <w:lvl w:ilvl="7" w:tentative="0">
      <w:start w:val="1"/>
      <w:numFmt w:val="lowerLetter"/>
      <w:lvlText w:val="%8."/>
      <w:lvlJc w:val="left"/>
      <w:pPr>
        <w:ind w:left="5794" w:hanging="360"/>
      </w:pPr>
    </w:lvl>
    <w:lvl w:ilvl="8" w:tentative="0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 w:tentative="1">
        <w:start w:val="65535"/>
        <w:numFmt w:val="bullet"/>
        <w:lvlText w:val="—"/>
        <w:legacy w:legacy="1" w:legacySpace="0" w:legacyIndent="226"/>
        <w:lvlJc w:val="left"/>
        <w:rPr>
          <w:rFonts w:hint="default" w:ascii="Times New Roman" w:hAnsi="Times New Roman" w:cs="Times New Roman"/>
        </w:rPr>
      </w:lvl>
    </w:lvlOverride>
  </w:num>
  <w:num w:numId="9">
    <w:abstractNumId w:val="12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67"/>
    <w:rsid w:val="0000280E"/>
    <w:rsid w:val="000322E0"/>
    <w:rsid w:val="00036074"/>
    <w:rsid w:val="000446BB"/>
    <w:rsid w:val="00071D71"/>
    <w:rsid w:val="0007358A"/>
    <w:rsid w:val="00080EBA"/>
    <w:rsid w:val="00082A44"/>
    <w:rsid w:val="00087C2D"/>
    <w:rsid w:val="000B4C26"/>
    <w:rsid w:val="001054A2"/>
    <w:rsid w:val="001054B3"/>
    <w:rsid w:val="00121414"/>
    <w:rsid w:val="00121449"/>
    <w:rsid w:val="00126676"/>
    <w:rsid w:val="001721AA"/>
    <w:rsid w:val="00173DA7"/>
    <w:rsid w:val="0017695E"/>
    <w:rsid w:val="001B3665"/>
    <w:rsid w:val="00234380"/>
    <w:rsid w:val="00247EE6"/>
    <w:rsid w:val="00261328"/>
    <w:rsid w:val="002830DB"/>
    <w:rsid w:val="00294326"/>
    <w:rsid w:val="0029759A"/>
    <w:rsid w:val="002C5FE1"/>
    <w:rsid w:val="002F2E76"/>
    <w:rsid w:val="00312637"/>
    <w:rsid w:val="003150E6"/>
    <w:rsid w:val="003179A4"/>
    <w:rsid w:val="00330E4A"/>
    <w:rsid w:val="00360F41"/>
    <w:rsid w:val="003702B5"/>
    <w:rsid w:val="00372503"/>
    <w:rsid w:val="003805C6"/>
    <w:rsid w:val="00382BF9"/>
    <w:rsid w:val="00384425"/>
    <w:rsid w:val="00385674"/>
    <w:rsid w:val="003910B5"/>
    <w:rsid w:val="00394923"/>
    <w:rsid w:val="003A3740"/>
    <w:rsid w:val="003A6FB0"/>
    <w:rsid w:val="003C0F32"/>
    <w:rsid w:val="003C6293"/>
    <w:rsid w:val="003D1C80"/>
    <w:rsid w:val="003D3AE8"/>
    <w:rsid w:val="003E3DAB"/>
    <w:rsid w:val="00405A90"/>
    <w:rsid w:val="004252B5"/>
    <w:rsid w:val="00454A41"/>
    <w:rsid w:val="00462D84"/>
    <w:rsid w:val="00473B36"/>
    <w:rsid w:val="00477C54"/>
    <w:rsid w:val="00480298"/>
    <w:rsid w:val="004D2923"/>
    <w:rsid w:val="004E1A7C"/>
    <w:rsid w:val="00502B62"/>
    <w:rsid w:val="00503AA5"/>
    <w:rsid w:val="00534044"/>
    <w:rsid w:val="00540E45"/>
    <w:rsid w:val="005442BA"/>
    <w:rsid w:val="005545E7"/>
    <w:rsid w:val="0056650E"/>
    <w:rsid w:val="005C75BF"/>
    <w:rsid w:val="005C79F0"/>
    <w:rsid w:val="005E73BD"/>
    <w:rsid w:val="00620B0B"/>
    <w:rsid w:val="0062113A"/>
    <w:rsid w:val="006264B5"/>
    <w:rsid w:val="00663653"/>
    <w:rsid w:val="00674FE4"/>
    <w:rsid w:val="00693352"/>
    <w:rsid w:val="006937E0"/>
    <w:rsid w:val="006A50D9"/>
    <w:rsid w:val="006E7BA4"/>
    <w:rsid w:val="00714A23"/>
    <w:rsid w:val="00736AB9"/>
    <w:rsid w:val="00753C2E"/>
    <w:rsid w:val="00754BB5"/>
    <w:rsid w:val="007679D7"/>
    <w:rsid w:val="00786066"/>
    <w:rsid w:val="00793077"/>
    <w:rsid w:val="00856FE9"/>
    <w:rsid w:val="008965DC"/>
    <w:rsid w:val="008A4A44"/>
    <w:rsid w:val="008B3440"/>
    <w:rsid w:val="008B584F"/>
    <w:rsid w:val="008C17D8"/>
    <w:rsid w:val="008C4ACD"/>
    <w:rsid w:val="008F2CF4"/>
    <w:rsid w:val="00920767"/>
    <w:rsid w:val="009211CD"/>
    <w:rsid w:val="0094421F"/>
    <w:rsid w:val="00951CDC"/>
    <w:rsid w:val="00953B1B"/>
    <w:rsid w:val="00953C36"/>
    <w:rsid w:val="00972354"/>
    <w:rsid w:val="009A06E6"/>
    <w:rsid w:val="009C1BB3"/>
    <w:rsid w:val="009D0E4B"/>
    <w:rsid w:val="009D1C9A"/>
    <w:rsid w:val="009E205B"/>
    <w:rsid w:val="009E4120"/>
    <w:rsid w:val="00A027C1"/>
    <w:rsid w:val="00A165B1"/>
    <w:rsid w:val="00A62135"/>
    <w:rsid w:val="00A67891"/>
    <w:rsid w:val="00A71C0F"/>
    <w:rsid w:val="00A80EE5"/>
    <w:rsid w:val="00A90C30"/>
    <w:rsid w:val="00A91335"/>
    <w:rsid w:val="00A94972"/>
    <w:rsid w:val="00AC4C02"/>
    <w:rsid w:val="00AE408B"/>
    <w:rsid w:val="00B16691"/>
    <w:rsid w:val="00B35C02"/>
    <w:rsid w:val="00B71AE7"/>
    <w:rsid w:val="00B84D1E"/>
    <w:rsid w:val="00B85535"/>
    <w:rsid w:val="00BA3ABF"/>
    <w:rsid w:val="00BA453D"/>
    <w:rsid w:val="00BD212B"/>
    <w:rsid w:val="00BE148F"/>
    <w:rsid w:val="00BF6249"/>
    <w:rsid w:val="00C0289B"/>
    <w:rsid w:val="00C1584F"/>
    <w:rsid w:val="00C16405"/>
    <w:rsid w:val="00C21395"/>
    <w:rsid w:val="00C22FF5"/>
    <w:rsid w:val="00C266E2"/>
    <w:rsid w:val="00C43950"/>
    <w:rsid w:val="00C639C3"/>
    <w:rsid w:val="00C72F20"/>
    <w:rsid w:val="00CB2998"/>
    <w:rsid w:val="00CB3299"/>
    <w:rsid w:val="00CB334B"/>
    <w:rsid w:val="00CE22EA"/>
    <w:rsid w:val="00CF6AD4"/>
    <w:rsid w:val="00D20827"/>
    <w:rsid w:val="00D54282"/>
    <w:rsid w:val="00D66D0B"/>
    <w:rsid w:val="00DB7C1B"/>
    <w:rsid w:val="00DE72BB"/>
    <w:rsid w:val="00E03679"/>
    <w:rsid w:val="00E358DE"/>
    <w:rsid w:val="00E43556"/>
    <w:rsid w:val="00E5716F"/>
    <w:rsid w:val="00E63EEC"/>
    <w:rsid w:val="00E9068C"/>
    <w:rsid w:val="00EA3E6E"/>
    <w:rsid w:val="00ED19FF"/>
    <w:rsid w:val="00EE55D6"/>
    <w:rsid w:val="00EE5FBA"/>
    <w:rsid w:val="00EE643D"/>
    <w:rsid w:val="00F30130"/>
    <w:rsid w:val="00F82B22"/>
    <w:rsid w:val="00FA6CE6"/>
    <w:rsid w:val="00FC5E70"/>
    <w:rsid w:val="00FC6166"/>
    <w:rsid w:val="00FD6946"/>
    <w:rsid w:val="00FE66BE"/>
    <w:rsid w:val="00FF0938"/>
    <w:rsid w:val="00FF628D"/>
    <w:rsid w:val="0ABD1444"/>
    <w:rsid w:val="11E96ACE"/>
    <w:rsid w:val="3BAB1CC0"/>
    <w:rsid w:val="41D35220"/>
    <w:rsid w:val="55EC2111"/>
    <w:rsid w:val="6A837E40"/>
    <w:rsid w:val="6E5A1003"/>
    <w:rsid w:val="6FBD65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numPr>
        <w:ilvl w:val="0"/>
        <w:numId w:val="1"/>
      </w:numPr>
      <w:spacing w:after="0" w:line="240" w:lineRule="auto"/>
      <w:ind w:left="714" w:hanging="357"/>
      <w:jc w:val="center"/>
      <w:outlineLvl w:val="0"/>
    </w:pPr>
    <w:rPr>
      <w:rFonts w:ascii="Times New Roman" w:hAnsi="Times New Roman" w:eastAsia="Times New Roman" w:cstheme="majorBidi"/>
      <w:b/>
      <w:bCs/>
      <w:i/>
      <w:color w:val="215968" w:themeColor="accent5" w:themeShade="80"/>
      <w:sz w:val="28"/>
      <w:szCs w:val="24"/>
    </w:rPr>
  </w:style>
  <w:style w:type="paragraph" w:styleId="3">
    <w:name w:val="heading 2"/>
    <w:next w:val="1"/>
    <w:link w:val="20"/>
    <w:qFormat/>
    <w:uiPriority w:val="0"/>
    <w:pPr>
      <w:spacing w:after="0" w:line="240" w:lineRule="auto"/>
      <w:outlineLvl w:val="1"/>
    </w:pPr>
    <w:rPr>
      <w:rFonts w:ascii="Arial Black" w:hAnsi="Arial Black" w:eastAsia="Times New Roman" w:cs="Times New Roman"/>
      <w:color w:val="336666"/>
      <w:kern w:val="28"/>
      <w:sz w:val="28"/>
      <w:szCs w:val="28"/>
      <w:lang w:val="ru-RU" w:eastAsia="ru-RU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99"/>
    <w:rPr>
      <w:color w:val="000080"/>
      <w:u w:val="single"/>
    </w:rPr>
  </w:style>
  <w:style w:type="paragraph" w:styleId="7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toc 1"/>
    <w:basedOn w:val="1"/>
    <w:next w:val="1"/>
    <w:unhideWhenUsed/>
    <w:qFormat/>
    <w:uiPriority w:val="39"/>
    <w:pPr>
      <w:spacing w:after="100"/>
    </w:pPr>
  </w:style>
  <w:style w:type="paragraph" w:styleId="10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11">
    <w:name w:val="Body Text Indent"/>
    <w:basedOn w:val="1"/>
    <w:link w:val="25"/>
    <w:qFormat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0"/>
    <w:rPr>
      <w:rFonts w:ascii="Times New Roman" w:hAnsi="Times New Roman" w:cs="Times New Roman"/>
      <w:sz w:val="24"/>
      <w:szCs w:val="24"/>
    </w:rPr>
  </w:style>
  <w:style w:type="paragraph" w:styleId="14">
    <w:name w:val="Body Text Indent 2"/>
    <w:basedOn w:val="1"/>
    <w:link w:val="24"/>
    <w:qFormat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table" w:styleId="15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List Paragraph"/>
    <w:basedOn w:val="1"/>
    <w:link w:val="29"/>
    <w:qFormat/>
    <w:uiPriority w:val="34"/>
    <w:pPr>
      <w:ind w:left="720"/>
      <w:contextualSpacing/>
    </w:pPr>
  </w:style>
  <w:style w:type="character" w:customStyle="1" w:styleId="17">
    <w:name w:val="Верхний колонтитул Знак"/>
    <w:basedOn w:val="4"/>
    <w:link w:val="8"/>
    <w:qFormat/>
    <w:uiPriority w:val="99"/>
  </w:style>
  <w:style w:type="character" w:customStyle="1" w:styleId="18">
    <w:name w:val="Нижний колонтитул Знак"/>
    <w:basedOn w:val="4"/>
    <w:link w:val="12"/>
    <w:qFormat/>
    <w:uiPriority w:val="99"/>
  </w:style>
  <w:style w:type="character" w:customStyle="1" w:styleId="19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4"/>
    <w:link w:val="3"/>
    <w:qFormat/>
    <w:uiPriority w:val="0"/>
    <w:rPr>
      <w:rFonts w:ascii="Arial Black" w:hAnsi="Arial Black" w:eastAsia="Times New Roman" w:cs="Times New Roman"/>
      <w:color w:val="336666"/>
      <w:kern w:val="28"/>
      <w:sz w:val="28"/>
      <w:szCs w:val="28"/>
    </w:rPr>
  </w:style>
  <w:style w:type="character" w:customStyle="1" w:styleId="21">
    <w:name w:val="Заголовок 1 Знак"/>
    <w:basedOn w:val="4"/>
    <w:link w:val="2"/>
    <w:qFormat/>
    <w:uiPriority w:val="9"/>
    <w:rPr>
      <w:rFonts w:ascii="Times New Roman" w:hAnsi="Times New Roman" w:eastAsia="Times New Roman" w:cstheme="majorBidi"/>
      <w:b/>
      <w:bCs/>
      <w:i/>
      <w:color w:val="215968" w:themeColor="accent5" w:themeShade="80"/>
      <w:sz w:val="28"/>
      <w:szCs w:val="24"/>
    </w:rPr>
  </w:style>
  <w:style w:type="paragraph" w:customStyle="1" w:styleId="22">
    <w:name w:val="TOC Heading"/>
    <w:basedOn w:val="2"/>
    <w:next w:val="1"/>
    <w:unhideWhenUsed/>
    <w:qFormat/>
    <w:uiPriority w:val="39"/>
    <w:pPr>
      <w:jc w:val="left"/>
      <w:outlineLvl w:val="9"/>
    </w:pPr>
    <w:rPr>
      <w:rFonts w:asciiTheme="majorHAnsi" w:hAnsiTheme="majorHAnsi"/>
      <w:color w:val="376092" w:themeColor="accent1" w:themeShade="BF"/>
      <w:lang w:eastAsia="en-US"/>
    </w:rPr>
  </w:style>
  <w:style w:type="paragraph" w:customStyle="1" w:styleId="2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ru-RU" w:eastAsia="en-US" w:bidi="ar-SA"/>
    </w:rPr>
  </w:style>
  <w:style w:type="character" w:customStyle="1" w:styleId="24">
    <w:name w:val="Основной текст с отступом 2 Знак"/>
    <w:basedOn w:val="4"/>
    <w:link w:val="14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Основной текст с отступом Знак"/>
    <w:basedOn w:val="4"/>
    <w:link w:val="11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6">
    <w:name w:val="Основной текст2"/>
    <w:basedOn w:val="1"/>
    <w:qFormat/>
    <w:uiPriority w:val="99"/>
    <w:pPr>
      <w:shd w:val="clear" w:color="auto" w:fill="FFFFFF"/>
      <w:spacing w:after="720" w:line="202" w:lineRule="exact"/>
      <w:ind w:hanging="180"/>
      <w:jc w:val="right"/>
    </w:pPr>
    <w:rPr>
      <w:rFonts w:ascii="Times New Roman" w:hAnsi="Times New Roman" w:eastAsia="Times New Roman" w:cs="Times New Roman"/>
      <w:color w:val="000000"/>
      <w:sz w:val="21"/>
      <w:szCs w:val="21"/>
    </w:rPr>
  </w:style>
  <w:style w:type="character" w:customStyle="1" w:styleId="27">
    <w:name w:val="Основной текст + 11 pt"/>
    <w:qFormat/>
    <w:uiPriority w:val="0"/>
    <w:rPr>
      <w:rFonts w:hint="default" w:ascii="Times New Roman" w:hAnsi="Times New Roman" w:eastAsia="Times New Roman" w:cs="Times New Roman"/>
      <w:b/>
      <w:bCs/>
      <w:spacing w:val="0"/>
      <w:sz w:val="24"/>
      <w:szCs w:val="24"/>
      <w:u w:val="none"/>
      <w:shd w:val="clear" w:color="auto" w:fill="FFFFFF"/>
    </w:rPr>
  </w:style>
  <w:style w:type="character" w:customStyle="1" w:styleId="28">
    <w:name w:val="Book Title"/>
    <w:basedOn w:val="4"/>
    <w:qFormat/>
    <w:uiPriority w:val="33"/>
    <w:rPr>
      <w:b/>
      <w:bCs/>
      <w:smallCaps/>
      <w:spacing w:val="5"/>
    </w:rPr>
  </w:style>
  <w:style w:type="character" w:customStyle="1" w:styleId="29">
    <w:name w:val="Абзац списка Знак"/>
    <w:link w:val="16"/>
    <w:qFormat/>
    <w:locked/>
    <w:uiPriority w:val="34"/>
  </w:style>
  <w:style w:type="paragraph" w:styleId="30">
    <w:name w:val="No Spacing"/>
    <w:basedOn w:val="1"/>
    <w:qFormat/>
    <w:uiPriority w:val="1"/>
    <w:rPr>
      <w:rFonts w:ascii="Times New Roman" w:hAnsi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E9CB-BADC-4808-8F99-D82135BA5F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2506</Words>
  <Characters>14286</Characters>
  <Lines>119</Lines>
  <Paragraphs>33</Paragraphs>
  <TotalTime>20</TotalTime>
  <ScaleCrop>false</ScaleCrop>
  <LinksUpToDate>false</LinksUpToDate>
  <CharactersWithSpaces>16759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2019-10-07T16:59:00Z</dcterms:created>
  <dc:creator>Костя</dc:creator>
  <cp:lastModifiedBy>Мария Зырянкина</cp:lastModifiedBy>
  <cp:lastPrinted>2020-11-01T16:28:00Z</cp:lastPrinted>
  <dcterms:modified xsi:type="dcterms:W3CDTF">2023-11-01T08:40:23Z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F4306B1124D44555855AC5B55A6F56CA</vt:lpwstr>
  </property>
</Properties>
</file>